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27D" w:rsidRPr="00655B39" w:rsidRDefault="0023427D" w:rsidP="0023427D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23427D" w:rsidRPr="00655B39" w:rsidRDefault="0023427D" w:rsidP="0023427D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23427D" w:rsidRPr="003726DD" w:rsidRDefault="0023427D" w:rsidP="0023427D">
      <w:pPr>
        <w:jc w:val="center"/>
        <w:rPr>
          <w:rFonts w:ascii="Times New Roman" w:hAnsi="Times New Roman"/>
          <w:sz w:val="24"/>
        </w:rPr>
      </w:pPr>
    </w:p>
    <w:p w:rsidR="0023427D" w:rsidRPr="00655B39" w:rsidRDefault="0023427D" w:rsidP="0023427D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___</w:t>
      </w:r>
      <w:r w:rsidR="001E27F1" w:rsidRPr="001E27F1">
        <w:rPr>
          <w:rFonts w:ascii="Times New Roman" w:hAnsi="Times New Roman"/>
          <w:sz w:val="24"/>
          <w:u w:val="single"/>
        </w:rPr>
        <w:t>Trgovački sud u Zagrebu</w:t>
      </w:r>
      <w:r w:rsidRPr="00655B39">
        <w:rPr>
          <w:rFonts w:ascii="Times New Roman" w:hAnsi="Times New Roman"/>
          <w:sz w:val="24"/>
        </w:rPr>
        <w:t>__________________</w:t>
      </w:r>
    </w:p>
    <w:p w:rsidR="0023427D" w:rsidRPr="00B40BEB" w:rsidRDefault="0023427D" w:rsidP="0023427D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broj spisa ___</w:t>
      </w:r>
      <w:r w:rsidR="00B905DF">
        <w:rPr>
          <w:rFonts w:ascii="Times New Roman" w:hAnsi="Times New Roman"/>
          <w:sz w:val="24"/>
          <w:szCs w:val="24"/>
          <w:u w:val="single"/>
          <w:lang w:val="pl-PL"/>
        </w:rPr>
        <w:t xml:space="preserve">3 </w:t>
      </w:r>
      <w:r w:rsidR="00FE103B" w:rsidRPr="00FE103B">
        <w:rPr>
          <w:rFonts w:ascii="Times New Roman" w:hAnsi="Times New Roman"/>
          <w:sz w:val="24"/>
          <w:szCs w:val="24"/>
          <w:u w:val="single"/>
          <w:lang w:val="pl-PL"/>
        </w:rPr>
        <w:t>S</w:t>
      </w:r>
      <w:r w:rsidR="00633A16">
        <w:rPr>
          <w:rFonts w:ascii="Times New Roman" w:hAnsi="Times New Roman"/>
          <w:sz w:val="24"/>
          <w:szCs w:val="24"/>
          <w:u w:val="single"/>
          <w:lang w:val="pl-PL"/>
        </w:rPr>
        <w:t>t</w:t>
      </w:r>
      <w:r w:rsidR="00FE103B" w:rsidRPr="00FE103B">
        <w:rPr>
          <w:rFonts w:ascii="Times New Roman" w:hAnsi="Times New Roman"/>
          <w:sz w:val="24"/>
          <w:szCs w:val="24"/>
          <w:u w:val="single"/>
          <w:lang w:val="pl-PL"/>
        </w:rPr>
        <w:t>-</w:t>
      </w:r>
      <w:r w:rsidR="00F96BAC">
        <w:rPr>
          <w:rFonts w:ascii="Times New Roman" w:hAnsi="Times New Roman"/>
          <w:sz w:val="24"/>
          <w:szCs w:val="24"/>
          <w:u w:val="single"/>
          <w:lang w:val="pl-PL"/>
        </w:rPr>
        <w:t>8966</w:t>
      </w:r>
      <w:r w:rsidR="00FE103B" w:rsidRPr="00FE103B">
        <w:rPr>
          <w:rFonts w:ascii="Times New Roman" w:hAnsi="Times New Roman"/>
          <w:sz w:val="24"/>
          <w:szCs w:val="24"/>
          <w:u w:val="single"/>
          <w:lang w:val="pl-PL"/>
        </w:rPr>
        <w:t>/201</w:t>
      </w:r>
      <w:r w:rsidR="00F96BAC">
        <w:rPr>
          <w:rFonts w:ascii="Times New Roman" w:hAnsi="Times New Roman"/>
          <w:sz w:val="24"/>
          <w:szCs w:val="24"/>
          <w:u w:val="single"/>
          <w:lang w:val="pl-PL"/>
        </w:rPr>
        <w:t>5</w:t>
      </w:r>
      <w:r w:rsidR="001E27F1">
        <w:rPr>
          <w:rFonts w:ascii="Times New Roman" w:hAnsi="Times New Roman"/>
          <w:sz w:val="24"/>
          <w:szCs w:val="24"/>
          <w:lang w:val="pl-PL"/>
        </w:rPr>
        <w:t>_______________________</w:t>
      </w:r>
      <w:r w:rsidRPr="00B40BEB">
        <w:rPr>
          <w:rFonts w:ascii="Times New Roman" w:hAnsi="Times New Roman"/>
          <w:sz w:val="24"/>
          <w:szCs w:val="24"/>
          <w:lang w:val="pl-PL"/>
        </w:rPr>
        <w:t>_____</w:t>
      </w:r>
    </w:p>
    <w:p w:rsidR="0023427D" w:rsidRPr="00B40BEB" w:rsidRDefault="0023427D" w:rsidP="0023427D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B905DF">
        <w:rPr>
          <w:rFonts w:ascii="Times New Roman" w:hAnsi="Times New Roman"/>
          <w:sz w:val="24"/>
          <w:szCs w:val="24"/>
          <w:lang w:val="pl-PL"/>
        </w:rPr>
        <w:t>sjedište) _</w:t>
      </w:r>
      <w:r w:rsidR="007729C3">
        <w:rPr>
          <w:rFonts w:ascii="Times New Roman" w:hAnsi="Times New Roman"/>
          <w:sz w:val="24"/>
          <w:szCs w:val="24"/>
          <w:u w:val="single"/>
          <w:lang w:val="pl-PL"/>
        </w:rPr>
        <w:t>FEMINA</w:t>
      </w:r>
      <w:r w:rsidR="00FE103B" w:rsidRPr="00231761">
        <w:rPr>
          <w:rFonts w:ascii="Times New Roman" w:hAnsi="Times New Roman"/>
          <w:sz w:val="24"/>
          <w:szCs w:val="24"/>
          <w:u w:val="single"/>
          <w:lang w:val="pl-PL"/>
        </w:rPr>
        <w:t xml:space="preserve"> d.o.o.</w:t>
      </w:r>
      <w:r w:rsidR="00FE103B">
        <w:rPr>
          <w:rFonts w:ascii="Times New Roman" w:hAnsi="Times New Roman"/>
          <w:sz w:val="24"/>
          <w:szCs w:val="24"/>
          <w:u w:val="single"/>
          <w:lang w:val="pl-PL"/>
        </w:rPr>
        <w:t xml:space="preserve"> </w:t>
      </w:r>
      <w:r w:rsidR="00B905DF">
        <w:rPr>
          <w:rFonts w:ascii="Times New Roman" w:hAnsi="Times New Roman"/>
          <w:sz w:val="24"/>
          <w:szCs w:val="24"/>
          <w:u w:val="single"/>
          <w:lang w:val="pl-PL"/>
        </w:rPr>
        <w:t>u s</w:t>
      </w:r>
      <w:r w:rsidR="00FE103B">
        <w:rPr>
          <w:rFonts w:ascii="Times New Roman" w:hAnsi="Times New Roman"/>
          <w:sz w:val="24"/>
          <w:szCs w:val="24"/>
          <w:u w:val="single"/>
          <w:lang w:val="pl-PL"/>
        </w:rPr>
        <w:t xml:space="preserve">tečaju, </w:t>
      </w:r>
      <w:r w:rsidR="007729C3">
        <w:rPr>
          <w:rFonts w:ascii="Times New Roman" w:hAnsi="Times New Roman"/>
          <w:sz w:val="24"/>
          <w:szCs w:val="24"/>
          <w:u w:val="single"/>
          <w:lang w:val="pl-PL"/>
        </w:rPr>
        <w:t>Rukavec 14</w:t>
      </w:r>
      <w:r w:rsidR="00FE103B">
        <w:rPr>
          <w:rFonts w:ascii="Times New Roman" w:hAnsi="Times New Roman"/>
          <w:sz w:val="24"/>
          <w:szCs w:val="24"/>
          <w:u w:val="single"/>
          <w:lang w:val="pl-PL"/>
        </w:rPr>
        <w:t xml:space="preserve">, </w:t>
      </w:r>
      <w:r w:rsidR="00633A16">
        <w:rPr>
          <w:rFonts w:ascii="Times New Roman" w:hAnsi="Times New Roman"/>
          <w:sz w:val="24"/>
          <w:szCs w:val="24"/>
          <w:u w:val="single"/>
          <w:lang w:val="pl-PL"/>
        </w:rPr>
        <w:t>10</w:t>
      </w:r>
      <w:r w:rsidR="00B905DF">
        <w:rPr>
          <w:rFonts w:ascii="Times New Roman" w:hAnsi="Times New Roman"/>
          <w:sz w:val="24"/>
          <w:szCs w:val="24"/>
          <w:u w:val="single"/>
          <w:lang w:val="pl-PL"/>
        </w:rPr>
        <w:t>000 Zagreb</w:t>
      </w:r>
      <w:r w:rsidR="00FE103B" w:rsidRPr="00231761">
        <w:rPr>
          <w:rFonts w:ascii="Times New Roman" w:hAnsi="Times New Roman"/>
          <w:sz w:val="24"/>
          <w:szCs w:val="24"/>
          <w:u w:val="single"/>
          <w:lang w:val="pl-PL"/>
        </w:rPr>
        <w:t>,</w:t>
      </w:r>
      <w:r w:rsidR="00633A16">
        <w:rPr>
          <w:rFonts w:ascii="Times New Roman" w:hAnsi="Times New Roman"/>
          <w:sz w:val="24"/>
          <w:szCs w:val="24"/>
          <w:u w:val="single"/>
          <w:lang w:val="pl-PL"/>
        </w:rPr>
        <w:t xml:space="preserve"> </w:t>
      </w:r>
      <w:r w:rsidR="00FE103B" w:rsidRPr="00231761">
        <w:rPr>
          <w:rFonts w:ascii="Times New Roman" w:hAnsi="Times New Roman"/>
          <w:sz w:val="24"/>
          <w:szCs w:val="24"/>
          <w:u w:val="single"/>
          <w:lang w:val="pl-PL"/>
        </w:rPr>
        <w:t>OIB:</w:t>
      </w:r>
      <w:r w:rsidR="007729C3">
        <w:rPr>
          <w:rFonts w:ascii="Times New Roman" w:hAnsi="Times New Roman"/>
          <w:sz w:val="24"/>
          <w:szCs w:val="24"/>
          <w:u w:val="single"/>
          <w:lang w:val="pl-PL"/>
        </w:rPr>
        <w:t>87992969767</w:t>
      </w:r>
      <w:r w:rsidR="00FE103B" w:rsidRPr="00231761">
        <w:rPr>
          <w:rFonts w:ascii="Times New Roman" w:hAnsi="Times New Roman"/>
          <w:sz w:val="24"/>
          <w:szCs w:val="24"/>
          <w:u w:val="single"/>
          <w:lang w:val="pl-PL"/>
        </w:rPr>
        <w:t>.</w:t>
      </w:r>
      <w:r w:rsidR="00FE103B">
        <w:rPr>
          <w:rFonts w:ascii="Times New Roman" w:hAnsi="Times New Roman"/>
          <w:sz w:val="24"/>
          <w:szCs w:val="24"/>
          <w:u w:val="single"/>
          <w:lang w:val="pl-PL"/>
        </w:rPr>
        <w:t xml:space="preserve">                       </w:t>
      </w:r>
    </w:p>
    <w:p w:rsidR="0023427D" w:rsidRDefault="0023427D" w:rsidP="0023427D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23427D" w:rsidRPr="00B40BEB" w:rsidRDefault="0023427D" w:rsidP="0023427D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="00B905DF">
        <w:rPr>
          <w:rFonts w:ascii="Times New Roman" w:hAnsi="Times New Roman"/>
          <w:sz w:val="24"/>
          <w:szCs w:val="24"/>
          <w:lang w:val="pl-PL"/>
        </w:rPr>
        <w:t xml:space="preserve"> POSTUPKA U RAZDOBLJU OD_</w:t>
      </w:r>
      <w:r w:rsidR="007729C3">
        <w:rPr>
          <w:rFonts w:ascii="Times New Roman" w:hAnsi="Times New Roman"/>
          <w:sz w:val="24"/>
          <w:szCs w:val="24"/>
          <w:u w:val="single"/>
          <w:lang w:val="pl-PL"/>
        </w:rPr>
        <w:t>28</w:t>
      </w:r>
      <w:r w:rsidR="00B905DF">
        <w:rPr>
          <w:rFonts w:ascii="Times New Roman" w:hAnsi="Times New Roman"/>
          <w:sz w:val="24"/>
          <w:szCs w:val="24"/>
          <w:u w:val="single"/>
          <w:lang w:val="pl-PL"/>
        </w:rPr>
        <w:t xml:space="preserve">. </w:t>
      </w:r>
      <w:r w:rsidR="00633A16">
        <w:rPr>
          <w:rFonts w:ascii="Times New Roman" w:hAnsi="Times New Roman"/>
          <w:sz w:val="24"/>
          <w:szCs w:val="24"/>
          <w:u w:val="single"/>
          <w:lang w:val="pl-PL"/>
        </w:rPr>
        <w:t>li</w:t>
      </w:r>
      <w:r w:rsidR="00B905DF">
        <w:rPr>
          <w:rFonts w:ascii="Times New Roman" w:hAnsi="Times New Roman"/>
          <w:sz w:val="24"/>
          <w:szCs w:val="24"/>
          <w:u w:val="single"/>
          <w:lang w:val="pl-PL"/>
        </w:rPr>
        <w:t>pnja</w:t>
      </w:r>
      <w:r w:rsidR="00FE103B">
        <w:rPr>
          <w:rFonts w:ascii="Times New Roman" w:hAnsi="Times New Roman"/>
          <w:sz w:val="24"/>
          <w:szCs w:val="24"/>
          <w:u w:val="single"/>
          <w:lang w:val="pl-PL"/>
        </w:rPr>
        <w:t xml:space="preserve"> 2</w:t>
      </w:r>
      <w:r w:rsidR="001E27F1" w:rsidRPr="001E27F1">
        <w:rPr>
          <w:rFonts w:ascii="Times New Roman" w:hAnsi="Times New Roman"/>
          <w:sz w:val="24"/>
          <w:szCs w:val="24"/>
          <w:u w:val="single"/>
          <w:lang w:val="pl-PL"/>
        </w:rPr>
        <w:t>01</w:t>
      </w:r>
      <w:r w:rsidR="00B905DF">
        <w:rPr>
          <w:rFonts w:ascii="Times New Roman" w:hAnsi="Times New Roman"/>
          <w:sz w:val="24"/>
          <w:szCs w:val="24"/>
          <w:u w:val="single"/>
          <w:lang w:val="pl-PL"/>
        </w:rPr>
        <w:t>8</w:t>
      </w:r>
      <w:r w:rsidR="001E27F1" w:rsidRPr="001E27F1">
        <w:rPr>
          <w:rFonts w:ascii="Times New Roman" w:hAnsi="Times New Roman"/>
          <w:sz w:val="24"/>
          <w:szCs w:val="24"/>
          <w:u w:val="single"/>
          <w:lang w:val="pl-PL"/>
        </w:rPr>
        <w:t>.god</w:t>
      </w:r>
      <w:r w:rsidR="001E27F1" w:rsidRPr="00FE103B">
        <w:rPr>
          <w:rFonts w:ascii="Times New Roman" w:hAnsi="Times New Roman"/>
          <w:sz w:val="24"/>
          <w:szCs w:val="24"/>
          <w:u w:val="single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>_____ DO_</w:t>
      </w:r>
      <w:r w:rsidR="00B905DF">
        <w:rPr>
          <w:rFonts w:ascii="Times New Roman" w:hAnsi="Times New Roman"/>
          <w:sz w:val="24"/>
          <w:szCs w:val="24"/>
          <w:u w:val="single"/>
          <w:lang w:val="pl-PL"/>
        </w:rPr>
        <w:t>3</w:t>
      </w:r>
      <w:r w:rsidR="001E27F1" w:rsidRPr="001E27F1">
        <w:rPr>
          <w:rFonts w:ascii="Times New Roman" w:hAnsi="Times New Roman"/>
          <w:sz w:val="24"/>
          <w:szCs w:val="24"/>
          <w:u w:val="single"/>
          <w:lang w:val="pl-PL"/>
        </w:rPr>
        <w:t>.</w:t>
      </w:r>
      <w:r w:rsidR="00B905DF">
        <w:rPr>
          <w:rFonts w:ascii="Times New Roman" w:hAnsi="Times New Roman"/>
          <w:sz w:val="24"/>
          <w:szCs w:val="24"/>
          <w:u w:val="single"/>
          <w:lang w:val="pl-PL"/>
        </w:rPr>
        <w:t xml:space="preserve"> listopada</w:t>
      </w:r>
      <w:r w:rsidR="001E27F1" w:rsidRPr="001E27F1">
        <w:rPr>
          <w:rFonts w:ascii="Times New Roman" w:hAnsi="Times New Roman"/>
          <w:sz w:val="24"/>
          <w:szCs w:val="24"/>
          <w:u w:val="single"/>
          <w:lang w:val="pl-PL"/>
        </w:rPr>
        <w:t xml:space="preserve"> 201</w:t>
      </w:r>
      <w:r w:rsidR="00633A16">
        <w:rPr>
          <w:rFonts w:ascii="Times New Roman" w:hAnsi="Times New Roman"/>
          <w:sz w:val="24"/>
          <w:szCs w:val="24"/>
          <w:u w:val="single"/>
          <w:lang w:val="pl-PL"/>
        </w:rPr>
        <w:t>8</w:t>
      </w:r>
      <w:r w:rsidR="001E27F1" w:rsidRPr="001E27F1">
        <w:rPr>
          <w:rFonts w:ascii="Times New Roman" w:hAnsi="Times New Roman"/>
          <w:sz w:val="24"/>
          <w:szCs w:val="24"/>
          <w:u w:val="single"/>
          <w:lang w:val="pl-PL"/>
        </w:rPr>
        <w:t>.god.</w:t>
      </w:r>
      <w:r w:rsidRPr="00B40BEB">
        <w:rPr>
          <w:rFonts w:ascii="Times New Roman" w:hAnsi="Times New Roman"/>
          <w:sz w:val="24"/>
          <w:szCs w:val="24"/>
          <w:lang w:val="pl-PL"/>
        </w:rPr>
        <w:t>__________</w:t>
      </w:r>
    </w:p>
    <w:p w:rsidR="00FE103B" w:rsidRDefault="00FE103B" w:rsidP="00134543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280FF2" w:rsidRDefault="00280FF2" w:rsidP="00134543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280FF2">
        <w:rPr>
          <w:rFonts w:ascii="Arial" w:hAnsi="Arial" w:cs="Arial"/>
          <w:b/>
          <w:sz w:val="24"/>
          <w:szCs w:val="24"/>
        </w:rPr>
        <w:t>1.Uvodni dio</w:t>
      </w:r>
    </w:p>
    <w:p w:rsidR="001E3FA3" w:rsidRPr="001E3FA3" w:rsidRDefault="001E3FA3" w:rsidP="001E3FA3">
      <w:pPr>
        <w:spacing w:after="0"/>
        <w:rPr>
          <w:rFonts w:ascii="Arial" w:eastAsia="Times New Roman" w:hAnsi="Arial"/>
          <w:iCs/>
          <w:sz w:val="24"/>
          <w:szCs w:val="24"/>
          <w:lang w:eastAsia="hr-HR"/>
        </w:rPr>
      </w:pPr>
      <w:r w:rsidRPr="001E3FA3">
        <w:rPr>
          <w:rFonts w:ascii="Arial" w:eastAsia="Times New Roman" w:hAnsi="Arial"/>
          <w:iCs/>
          <w:sz w:val="24"/>
          <w:szCs w:val="24"/>
          <w:lang w:eastAsia="hr-HR"/>
        </w:rPr>
        <w:t>Prijedlog za otvaranje skraćenog stečajnog postupka nad dužnikom podnijela je FINA, navodeći da na dan 1.rujna 2015.godine  u Očevidniku redoslijeda za plaćanje pravna osoba ima neizvršene osnove za plaćanje u neprekinutom razdoblju od 688 dana u ukupnom iznosu 4.259.945,92 kn.</w:t>
      </w:r>
    </w:p>
    <w:p w:rsidR="000E5DA5" w:rsidRPr="00E45479" w:rsidRDefault="001E3FA3" w:rsidP="001E3FA3">
      <w:pPr>
        <w:spacing w:after="0"/>
        <w:rPr>
          <w:rFonts w:ascii="Arial" w:hAnsi="Arial" w:cs="Arial"/>
          <w:sz w:val="24"/>
          <w:szCs w:val="24"/>
        </w:rPr>
      </w:pPr>
      <w:r w:rsidRPr="001E3FA3">
        <w:rPr>
          <w:rFonts w:ascii="Arial" w:eastAsia="Times New Roman" w:hAnsi="Arial"/>
          <w:iCs/>
          <w:sz w:val="24"/>
          <w:szCs w:val="24"/>
          <w:lang w:eastAsia="hr-HR"/>
        </w:rPr>
        <w:tab/>
        <w:t xml:space="preserve">Budući da nisu bile ispunjene pretpostavke za istodobno otvaranje i zaključenje skraćenog stečajnog postupka, jer je prijedlog za otvaranje </w:t>
      </w:r>
      <w:r>
        <w:rPr>
          <w:rFonts w:ascii="Arial" w:eastAsia="Times New Roman" w:hAnsi="Arial"/>
          <w:iCs/>
          <w:sz w:val="24"/>
          <w:szCs w:val="24"/>
          <w:lang w:eastAsia="hr-HR"/>
        </w:rPr>
        <w:t xml:space="preserve">redovnog </w:t>
      </w:r>
      <w:r w:rsidRPr="001E3FA3">
        <w:rPr>
          <w:rFonts w:ascii="Arial" w:eastAsia="Times New Roman" w:hAnsi="Arial"/>
          <w:iCs/>
          <w:sz w:val="24"/>
          <w:szCs w:val="24"/>
          <w:lang w:eastAsia="hr-HR"/>
        </w:rPr>
        <w:t>stečajnog postupka podnio</w:t>
      </w:r>
      <w:r>
        <w:rPr>
          <w:rFonts w:ascii="Arial" w:eastAsia="Times New Roman" w:hAnsi="Arial"/>
          <w:iCs/>
          <w:sz w:val="24"/>
          <w:szCs w:val="24"/>
          <w:lang w:eastAsia="hr-HR"/>
        </w:rPr>
        <w:t xml:space="preserve"> </w:t>
      </w:r>
      <w:r w:rsidRPr="001E3FA3">
        <w:rPr>
          <w:rFonts w:ascii="Arial" w:eastAsia="Times New Roman" w:hAnsi="Arial"/>
          <w:iCs/>
          <w:sz w:val="24"/>
          <w:szCs w:val="24"/>
          <w:lang w:eastAsia="hr-HR"/>
        </w:rPr>
        <w:t>vjerovnik PROLES d.o.o. Đakovo</w:t>
      </w:r>
      <w:r>
        <w:rPr>
          <w:rFonts w:ascii="Arial" w:eastAsia="Times New Roman" w:hAnsi="Arial"/>
          <w:iCs/>
          <w:sz w:val="24"/>
          <w:szCs w:val="24"/>
          <w:lang w:eastAsia="hr-HR"/>
        </w:rPr>
        <w:t xml:space="preserve"> sada u stečaju</w:t>
      </w:r>
      <w:r w:rsidRPr="001E3FA3">
        <w:rPr>
          <w:rFonts w:ascii="Arial" w:eastAsia="Times New Roman" w:hAnsi="Arial"/>
          <w:iCs/>
          <w:sz w:val="24"/>
          <w:szCs w:val="24"/>
          <w:lang w:eastAsia="hr-HR"/>
        </w:rPr>
        <w:t xml:space="preserve">, </w:t>
      </w:r>
      <w:r>
        <w:rPr>
          <w:rFonts w:ascii="Arial" w:eastAsia="Times New Roman" w:hAnsi="Arial"/>
          <w:iCs/>
          <w:sz w:val="24"/>
          <w:szCs w:val="24"/>
          <w:lang w:eastAsia="hr-HR"/>
        </w:rPr>
        <w:t xml:space="preserve">te je </w:t>
      </w:r>
      <w:r w:rsidRPr="001E3FA3">
        <w:rPr>
          <w:rFonts w:ascii="Arial" w:eastAsia="Times New Roman" w:hAnsi="Arial"/>
          <w:iCs/>
          <w:sz w:val="24"/>
          <w:szCs w:val="24"/>
          <w:lang w:eastAsia="hr-HR"/>
        </w:rPr>
        <w:t>Sud je provjerom utvrdio da dužnik ima imovine,</w:t>
      </w:r>
      <w:r>
        <w:rPr>
          <w:rFonts w:ascii="Arial" w:eastAsia="Times New Roman" w:hAnsi="Arial"/>
          <w:iCs/>
          <w:sz w:val="24"/>
          <w:szCs w:val="24"/>
          <w:lang w:eastAsia="hr-HR"/>
        </w:rPr>
        <w:t xml:space="preserve"> d bi Sud potom obustavio skraćeni stečajni postupak i Rješenjem 3 St-8966/15 od 8.svibnja 2018.godine pokrenuo je prethodni postupak</w:t>
      </w:r>
      <w:r w:rsidRPr="001E3FA3">
        <w:rPr>
          <w:rFonts w:ascii="Arial" w:eastAsia="Times New Roman" w:hAnsi="Arial"/>
          <w:iCs/>
          <w:sz w:val="24"/>
          <w:szCs w:val="24"/>
          <w:lang w:eastAsia="hr-HR"/>
        </w:rPr>
        <w:t xml:space="preserve"> </w:t>
      </w:r>
      <w:r>
        <w:rPr>
          <w:rFonts w:ascii="Arial" w:eastAsia="Times New Roman" w:hAnsi="Arial"/>
          <w:iCs/>
          <w:sz w:val="24"/>
          <w:szCs w:val="24"/>
          <w:lang w:eastAsia="hr-HR"/>
        </w:rPr>
        <w:t xml:space="preserve">te je imenovan </w:t>
      </w:r>
      <w:r w:rsidRPr="001E3FA3">
        <w:rPr>
          <w:rFonts w:ascii="Arial" w:eastAsia="Times New Roman" w:hAnsi="Arial"/>
          <w:iCs/>
          <w:sz w:val="24"/>
          <w:szCs w:val="24"/>
          <w:lang w:eastAsia="hr-HR"/>
        </w:rPr>
        <w:t>privremeni stečajni upravitelj koji je dužan ispitati postoji li razlog za otvaranje stečajnog postupka i da li se imovinom dužnika mogu namiriti troškovi postupka.</w:t>
      </w:r>
      <w:r>
        <w:rPr>
          <w:rFonts w:ascii="Arial" w:eastAsia="Times New Roman" w:hAnsi="Arial"/>
          <w:iCs/>
          <w:sz w:val="24"/>
          <w:szCs w:val="24"/>
          <w:lang w:eastAsia="hr-HR"/>
        </w:rPr>
        <w:br/>
      </w:r>
      <w:r w:rsidR="001F5151">
        <w:rPr>
          <w:rFonts w:ascii="Arial" w:hAnsi="Arial" w:cs="Arial"/>
          <w:sz w:val="24"/>
          <w:szCs w:val="24"/>
        </w:rPr>
        <w:t>Temeljem</w:t>
      </w:r>
      <w:r w:rsidR="00033F30" w:rsidRPr="00033F30">
        <w:rPr>
          <w:rFonts w:ascii="Arial" w:hAnsi="Arial" w:cs="Arial"/>
          <w:sz w:val="24"/>
          <w:szCs w:val="24"/>
        </w:rPr>
        <w:t xml:space="preserve"> izvješća privremenog stečajnog upravitelja, podnesenog na ročištu radi izjašnjenja o prijedlogu za otvaranje stečajnog postupka koje je spojeno s ročištem radi rasprave o uvjetima za otvaranje stečajnog postupka</w:t>
      </w:r>
      <w:r w:rsidR="001F5151">
        <w:rPr>
          <w:rFonts w:ascii="Arial" w:hAnsi="Arial" w:cs="Arial"/>
          <w:sz w:val="24"/>
          <w:szCs w:val="24"/>
        </w:rPr>
        <w:t>,</w:t>
      </w:r>
      <w:r w:rsidR="00033F30" w:rsidRPr="00033F30">
        <w:rPr>
          <w:rFonts w:ascii="Arial" w:hAnsi="Arial" w:cs="Arial"/>
          <w:sz w:val="24"/>
          <w:szCs w:val="24"/>
        </w:rPr>
        <w:t xml:space="preserve"> utvrđeno je da dužnik ima nepodmirene evidentirane obveze u iznosu od </w:t>
      </w:r>
      <w:r>
        <w:rPr>
          <w:rFonts w:ascii="Arial" w:hAnsi="Arial" w:cs="Arial"/>
          <w:sz w:val="24"/>
          <w:szCs w:val="24"/>
        </w:rPr>
        <w:t>4.259.945,92</w:t>
      </w:r>
      <w:r w:rsidR="001F5151">
        <w:rPr>
          <w:rFonts w:ascii="Arial" w:hAnsi="Arial" w:cs="Arial"/>
          <w:sz w:val="24"/>
          <w:szCs w:val="24"/>
        </w:rPr>
        <w:t xml:space="preserve"> kn te </w:t>
      </w:r>
      <w:r w:rsidR="00033F30" w:rsidRPr="00033F30">
        <w:rPr>
          <w:rFonts w:ascii="Arial" w:hAnsi="Arial" w:cs="Arial"/>
          <w:sz w:val="24"/>
          <w:szCs w:val="24"/>
        </w:rPr>
        <w:t xml:space="preserve">mu je račun u neprekidnoj blokadi </w:t>
      </w:r>
      <w:r>
        <w:rPr>
          <w:rFonts w:ascii="Arial" w:hAnsi="Arial" w:cs="Arial"/>
          <w:sz w:val="24"/>
          <w:szCs w:val="24"/>
        </w:rPr>
        <w:t>688</w:t>
      </w:r>
      <w:r w:rsidR="00033F30" w:rsidRPr="00033F30">
        <w:rPr>
          <w:rFonts w:ascii="Arial" w:hAnsi="Arial" w:cs="Arial"/>
          <w:sz w:val="24"/>
          <w:szCs w:val="24"/>
        </w:rPr>
        <w:t xml:space="preserve"> dana. Budući da dužnik ima dostatno imovine makar za podmirenje troškova stečajnog postupka, </w:t>
      </w:r>
      <w:r w:rsidR="001F5151">
        <w:rPr>
          <w:rFonts w:ascii="Arial" w:hAnsi="Arial" w:cs="Arial"/>
          <w:sz w:val="24"/>
          <w:szCs w:val="24"/>
        </w:rPr>
        <w:t xml:space="preserve">privremeni stečajni upravitelj </w:t>
      </w:r>
      <w:r w:rsidR="00033F30" w:rsidRPr="00033F30">
        <w:rPr>
          <w:rFonts w:ascii="Arial" w:hAnsi="Arial" w:cs="Arial"/>
          <w:sz w:val="24"/>
          <w:szCs w:val="24"/>
        </w:rPr>
        <w:t>predl</w:t>
      </w:r>
      <w:r w:rsidR="009828BB">
        <w:rPr>
          <w:rFonts w:ascii="Arial" w:hAnsi="Arial" w:cs="Arial"/>
          <w:sz w:val="24"/>
          <w:szCs w:val="24"/>
        </w:rPr>
        <w:t>o</w:t>
      </w:r>
      <w:r w:rsidR="00033F30" w:rsidRPr="00033F30">
        <w:rPr>
          <w:rFonts w:ascii="Arial" w:hAnsi="Arial" w:cs="Arial"/>
          <w:sz w:val="24"/>
          <w:szCs w:val="24"/>
        </w:rPr>
        <w:t>ž</w:t>
      </w:r>
      <w:r w:rsidR="001F5151">
        <w:rPr>
          <w:rFonts w:ascii="Arial" w:hAnsi="Arial" w:cs="Arial"/>
          <w:sz w:val="24"/>
          <w:szCs w:val="24"/>
        </w:rPr>
        <w:t>io je</w:t>
      </w:r>
      <w:r w:rsidR="00033F30" w:rsidRPr="00033F30">
        <w:rPr>
          <w:rFonts w:ascii="Arial" w:hAnsi="Arial" w:cs="Arial"/>
          <w:sz w:val="24"/>
          <w:szCs w:val="24"/>
        </w:rPr>
        <w:t xml:space="preserve"> da se stečajni postupak otvori.</w:t>
      </w:r>
      <w:r w:rsidR="001F5151">
        <w:rPr>
          <w:rFonts w:ascii="Arial" w:hAnsi="Arial" w:cs="Arial"/>
          <w:sz w:val="24"/>
          <w:szCs w:val="24"/>
        </w:rPr>
        <w:br/>
        <w:t xml:space="preserve">Na temelju navedenog Sud nalazi da su ispunjeni uvjeti za otvaranje stečajnog postupka, zbog nesposobnosti za plaćanje, a budući je imovina dužnika dostatna za podmirenje troškova postupka, Sud je </w:t>
      </w:r>
      <w:r w:rsidR="009828BB">
        <w:rPr>
          <w:rFonts w:ascii="Arial" w:hAnsi="Arial" w:cs="Arial"/>
          <w:sz w:val="24"/>
          <w:szCs w:val="24"/>
        </w:rPr>
        <w:t>28</w:t>
      </w:r>
      <w:r w:rsidR="000D75B9">
        <w:rPr>
          <w:rFonts w:ascii="Arial" w:hAnsi="Arial" w:cs="Arial"/>
          <w:sz w:val="24"/>
          <w:szCs w:val="24"/>
        </w:rPr>
        <w:t>. li</w:t>
      </w:r>
      <w:r w:rsidR="001F5151">
        <w:rPr>
          <w:rFonts w:ascii="Arial" w:hAnsi="Arial" w:cs="Arial"/>
          <w:sz w:val="24"/>
          <w:szCs w:val="24"/>
        </w:rPr>
        <w:t>pnja</w:t>
      </w:r>
      <w:r w:rsidR="00DF372E">
        <w:rPr>
          <w:rFonts w:ascii="Arial" w:hAnsi="Arial" w:cs="Arial"/>
          <w:sz w:val="24"/>
          <w:szCs w:val="24"/>
        </w:rPr>
        <w:t xml:space="preserve"> 201</w:t>
      </w:r>
      <w:r w:rsidR="001F5151">
        <w:rPr>
          <w:rFonts w:ascii="Arial" w:hAnsi="Arial" w:cs="Arial"/>
          <w:sz w:val="24"/>
          <w:szCs w:val="24"/>
        </w:rPr>
        <w:t>8.</w:t>
      </w:r>
      <w:r w:rsidR="00DF372E">
        <w:rPr>
          <w:rFonts w:ascii="Arial" w:hAnsi="Arial" w:cs="Arial"/>
          <w:sz w:val="24"/>
          <w:szCs w:val="24"/>
        </w:rPr>
        <w:t>godine</w:t>
      </w:r>
      <w:r w:rsidR="001F5151">
        <w:rPr>
          <w:rFonts w:ascii="Arial" w:hAnsi="Arial" w:cs="Arial"/>
          <w:sz w:val="24"/>
          <w:szCs w:val="24"/>
        </w:rPr>
        <w:t>,</w:t>
      </w:r>
      <w:r w:rsidR="00DF372E">
        <w:rPr>
          <w:rFonts w:ascii="Arial" w:hAnsi="Arial" w:cs="Arial"/>
          <w:sz w:val="24"/>
          <w:szCs w:val="24"/>
        </w:rPr>
        <w:t xml:space="preserve"> otvorio stečajni postupak </w:t>
      </w:r>
      <w:r w:rsidR="000D75B9">
        <w:rPr>
          <w:rFonts w:ascii="Arial" w:hAnsi="Arial" w:cs="Arial"/>
          <w:sz w:val="24"/>
          <w:szCs w:val="24"/>
        </w:rPr>
        <w:t>nad dužnikom</w:t>
      </w:r>
      <w:r w:rsidR="009828BB">
        <w:rPr>
          <w:rFonts w:ascii="Arial" w:hAnsi="Arial" w:cs="Arial"/>
          <w:sz w:val="24"/>
          <w:szCs w:val="24"/>
        </w:rPr>
        <w:t xml:space="preserve"> FEMINA</w:t>
      </w:r>
      <w:r w:rsidR="000D75B9">
        <w:rPr>
          <w:rFonts w:ascii="Arial" w:hAnsi="Arial" w:cs="Arial"/>
          <w:sz w:val="24"/>
          <w:szCs w:val="24"/>
        </w:rPr>
        <w:t xml:space="preserve"> d.o.o. </w:t>
      </w:r>
      <w:r w:rsidR="00DF372E">
        <w:rPr>
          <w:rFonts w:ascii="Arial" w:hAnsi="Arial" w:cs="Arial"/>
          <w:sz w:val="24"/>
          <w:szCs w:val="24"/>
        </w:rPr>
        <w:t>i</w:t>
      </w:r>
      <w:r w:rsidR="00DF372E" w:rsidRPr="00EA1F12">
        <w:rPr>
          <w:rFonts w:ascii="Arial" w:eastAsia="Times New Roman" w:hAnsi="Arial" w:cs="Arial"/>
          <w:sz w:val="24"/>
          <w:szCs w:val="24"/>
          <w:lang w:eastAsia="hr-HR"/>
        </w:rPr>
        <w:t xml:space="preserve"> za stečajnog upravitelja</w:t>
      </w:r>
      <w:r w:rsidR="00DF372E">
        <w:rPr>
          <w:rFonts w:ascii="Arial" w:eastAsia="Times New Roman" w:hAnsi="Arial" w:cs="Arial"/>
          <w:sz w:val="24"/>
          <w:szCs w:val="24"/>
          <w:lang w:eastAsia="hr-HR"/>
        </w:rPr>
        <w:t xml:space="preserve"> je</w:t>
      </w:r>
      <w:r w:rsidR="00DF372E" w:rsidRPr="00EA1F12">
        <w:rPr>
          <w:rFonts w:ascii="Arial" w:eastAsia="Times New Roman" w:hAnsi="Arial" w:cs="Arial"/>
          <w:sz w:val="24"/>
          <w:szCs w:val="24"/>
          <w:lang w:eastAsia="hr-HR"/>
        </w:rPr>
        <w:t xml:space="preserve"> imenova</w:t>
      </w:r>
      <w:r w:rsidR="000D75B9">
        <w:rPr>
          <w:rFonts w:ascii="Arial" w:eastAsia="Times New Roman" w:hAnsi="Arial" w:cs="Arial"/>
          <w:sz w:val="24"/>
          <w:szCs w:val="24"/>
          <w:lang w:eastAsia="hr-HR"/>
        </w:rPr>
        <w:t>n</w:t>
      </w:r>
      <w:r w:rsidR="00DF372E" w:rsidRPr="00EA1F12">
        <w:rPr>
          <w:rFonts w:ascii="Arial" w:eastAsia="Times New Roman" w:hAnsi="Arial" w:cs="Arial"/>
          <w:sz w:val="24"/>
          <w:szCs w:val="24"/>
          <w:lang w:eastAsia="hr-HR"/>
        </w:rPr>
        <w:t xml:space="preserve"> Josip Lončarić iz Zagreba, Kosirnikova 9, OIB: 14673501229</w:t>
      </w:r>
      <w:r w:rsidR="00DF372E">
        <w:rPr>
          <w:rFonts w:ascii="Arial" w:eastAsia="Times New Roman" w:hAnsi="Arial" w:cs="Arial"/>
          <w:sz w:val="24"/>
          <w:szCs w:val="24"/>
          <w:lang w:eastAsia="hr-HR"/>
        </w:rPr>
        <w:t>.</w:t>
      </w:r>
      <w:r w:rsidR="00DF372E">
        <w:rPr>
          <w:rFonts w:ascii="Arial" w:eastAsia="Times New Roman" w:hAnsi="Arial" w:cs="Arial"/>
          <w:sz w:val="24"/>
          <w:szCs w:val="24"/>
          <w:lang w:eastAsia="hr-HR"/>
        </w:rPr>
        <w:br/>
      </w:r>
    </w:p>
    <w:p w:rsidR="00375A09" w:rsidRDefault="00375A09" w:rsidP="00375A09">
      <w:pPr>
        <w:spacing w:after="0"/>
        <w:ind w:firstLine="708"/>
        <w:jc w:val="both"/>
        <w:rPr>
          <w:rFonts w:ascii="Arial" w:eastAsia="Times New Roman" w:hAnsi="Arial" w:cs="Arial"/>
          <w:b/>
          <w:bCs/>
          <w:sz w:val="24"/>
          <w:szCs w:val="24"/>
          <w:lang w:eastAsia="hr-HR"/>
        </w:rPr>
      </w:pPr>
      <w:r w:rsidRPr="00375A09">
        <w:rPr>
          <w:rFonts w:ascii="Arial" w:eastAsia="Times New Roman" w:hAnsi="Arial" w:cs="Arial"/>
          <w:b/>
          <w:bCs/>
          <w:sz w:val="24"/>
          <w:szCs w:val="24"/>
          <w:lang w:eastAsia="hr-HR"/>
        </w:rPr>
        <w:t>2. Osnovni podaci o stečajnom dužniku</w:t>
      </w:r>
    </w:p>
    <w:p w:rsidR="009828BB" w:rsidRPr="009828BB" w:rsidRDefault="009828BB" w:rsidP="009828BB">
      <w:pPr>
        <w:spacing w:after="0"/>
        <w:ind w:firstLine="708"/>
        <w:jc w:val="both"/>
        <w:rPr>
          <w:rFonts w:ascii="Arial" w:eastAsia="Times New Roman" w:hAnsi="Arial"/>
          <w:iCs/>
          <w:sz w:val="24"/>
          <w:szCs w:val="24"/>
          <w:lang w:eastAsia="hr-HR"/>
        </w:rPr>
      </w:pPr>
      <w:r w:rsidRPr="009828BB">
        <w:rPr>
          <w:rFonts w:ascii="Arial" w:eastAsia="Times New Roman" w:hAnsi="Arial"/>
          <w:iCs/>
          <w:sz w:val="24"/>
          <w:szCs w:val="24"/>
          <w:lang w:eastAsia="hr-HR"/>
        </w:rPr>
        <w:t xml:space="preserve">Dužnik je 17. prosinca 1999. godine registriran pod tvrtkom FEMINA d.o.o. </w:t>
      </w:r>
      <w:r>
        <w:rPr>
          <w:rFonts w:ascii="Arial" w:eastAsia="Times New Roman" w:hAnsi="Arial"/>
          <w:iCs/>
          <w:sz w:val="24"/>
          <w:szCs w:val="24"/>
          <w:lang w:eastAsia="hr-HR"/>
        </w:rPr>
        <w:t xml:space="preserve">za trgovinu, proizvodnju i graditeljstvo </w:t>
      </w:r>
      <w:r w:rsidRPr="009828BB">
        <w:rPr>
          <w:rFonts w:ascii="Arial" w:eastAsia="Times New Roman" w:hAnsi="Arial"/>
          <w:iCs/>
          <w:sz w:val="24"/>
          <w:szCs w:val="24"/>
          <w:lang w:eastAsia="hr-HR"/>
        </w:rPr>
        <w:t>pri Trgovačkom sudu u Zagrebu, MBS: 080324790; OIB:87992969767</w:t>
      </w:r>
      <w:r>
        <w:rPr>
          <w:rFonts w:ascii="Arial" w:eastAsia="Times New Roman" w:hAnsi="Arial"/>
          <w:iCs/>
          <w:sz w:val="24"/>
          <w:szCs w:val="24"/>
          <w:lang w:eastAsia="hr-HR"/>
        </w:rPr>
        <w:t xml:space="preserve">. </w:t>
      </w:r>
      <w:r w:rsidRPr="009828BB">
        <w:rPr>
          <w:rFonts w:ascii="Arial" w:eastAsia="Times New Roman" w:hAnsi="Arial"/>
          <w:iCs/>
          <w:sz w:val="24"/>
          <w:szCs w:val="24"/>
          <w:lang w:eastAsia="hr-HR"/>
        </w:rPr>
        <w:t>Društvo je registrirano na adresi Rukavec 14, Zagreb</w:t>
      </w:r>
      <w:r>
        <w:rPr>
          <w:rFonts w:ascii="Arial" w:eastAsia="Times New Roman" w:hAnsi="Arial"/>
          <w:iCs/>
          <w:sz w:val="24"/>
          <w:szCs w:val="24"/>
          <w:lang w:eastAsia="hr-HR"/>
        </w:rPr>
        <w:t>.</w:t>
      </w:r>
    </w:p>
    <w:p w:rsidR="009828BB" w:rsidRPr="009828BB" w:rsidRDefault="009828BB" w:rsidP="009828BB">
      <w:pPr>
        <w:spacing w:after="0"/>
        <w:ind w:firstLine="708"/>
        <w:rPr>
          <w:rFonts w:ascii="Arial" w:eastAsia="Times New Roman" w:hAnsi="Arial"/>
          <w:iCs/>
          <w:sz w:val="24"/>
          <w:szCs w:val="24"/>
          <w:lang w:eastAsia="hr-HR"/>
        </w:rPr>
      </w:pPr>
      <w:r w:rsidRPr="009828BB">
        <w:rPr>
          <w:rFonts w:ascii="Arial" w:eastAsia="Times New Roman" w:hAnsi="Arial" w:cs="Arial"/>
          <w:sz w:val="24"/>
          <w:szCs w:val="24"/>
          <w:lang w:eastAsia="hr-HR"/>
        </w:rPr>
        <w:t>Jedini osnivač društva je Darko Pehnec, OIB:55988116627, iz Zagreba, Rukavec 14</w:t>
      </w:r>
      <w:r>
        <w:rPr>
          <w:rFonts w:ascii="Arial" w:eastAsia="Times New Roman" w:hAnsi="Arial" w:cs="Arial"/>
          <w:sz w:val="24"/>
          <w:szCs w:val="24"/>
          <w:lang w:eastAsia="hr-HR"/>
        </w:rPr>
        <w:t>.</w:t>
      </w:r>
    </w:p>
    <w:p w:rsidR="009828BB" w:rsidRDefault="009828BB" w:rsidP="009828BB">
      <w:pPr>
        <w:spacing w:after="0"/>
        <w:ind w:firstLine="708"/>
        <w:rPr>
          <w:rFonts w:ascii="Arial" w:eastAsia="Times New Roman" w:hAnsi="Arial" w:cs="Arial"/>
          <w:sz w:val="24"/>
          <w:szCs w:val="24"/>
          <w:lang w:eastAsia="hr-HR"/>
        </w:rPr>
      </w:pPr>
      <w:r w:rsidRPr="009828BB">
        <w:rPr>
          <w:rFonts w:ascii="Arial" w:eastAsia="Times New Roman" w:hAnsi="Arial" w:cs="Arial"/>
          <w:sz w:val="24"/>
          <w:szCs w:val="24"/>
          <w:lang w:eastAsia="hr-HR"/>
        </w:rPr>
        <w:t>Osoba ovlaštena za zastupanje je Darko Pehnec, OIB:55988116627, iz Zagreba, Rukavec 14,</w:t>
      </w:r>
      <w:r w:rsidRPr="009828BB">
        <w:rPr>
          <w:rFonts w:ascii="Arial" w:eastAsia="Times New Roman" w:hAnsi="Arial"/>
          <w:iCs/>
          <w:sz w:val="24"/>
          <w:szCs w:val="24"/>
          <w:lang w:eastAsia="hr-HR"/>
        </w:rPr>
        <w:t xml:space="preserve"> </w:t>
      </w:r>
      <w:r w:rsidRPr="009828BB">
        <w:rPr>
          <w:rFonts w:ascii="Arial" w:eastAsia="Times New Roman" w:hAnsi="Arial" w:cs="Arial"/>
          <w:sz w:val="24"/>
          <w:szCs w:val="24"/>
          <w:lang w:eastAsia="hr-HR"/>
        </w:rPr>
        <w:t>zastupa društvo pojedinačno i samostalno</w:t>
      </w:r>
      <w:r>
        <w:rPr>
          <w:rFonts w:ascii="Arial" w:eastAsia="Times New Roman" w:hAnsi="Arial" w:cs="Arial"/>
          <w:sz w:val="24"/>
          <w:szCs w:val="24"/>
          <w:lang w:eastAsia="hr-HR"/>
        </w:rPr>
        <w:t>.</w:t>
      </w:r>
    </w:p>
    <w:p w:rsidR="00375A09" w:rsidRPr="00375A09" w:rsidRDefault="00375A09" w:rsidP="009828BB">
      <w:pPr>
        <w:spacing w:after="0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375A09">
        <w:rPr>
          <w:rFonts w:ascii="Arial" w:eastAsia="Times New Roman" w:hAnsi="Arial" w:cs="Arial"/>
          <w:sz w:val="24"/>
          <w:szCs w:val="24"/>
          <w:lang w:eastAsia="hr-HR"/>
        </w:rPr>
        <w:lastRenderedPageBreak/>
        <w:t>Osnovni predmet poslovanja društva</w:t>
      </w:r>
      <w:r w:rsidR="00412ED0">
        <w:rPr>
          <w:rFonts w:ascii="Arial" w:eastAsia="Times New Roman" w:hAnsi="Arial" w:cs="Arial"/>
          <w:sz w:val="24"/>
          <w:szCs w:val="24"/>
          <w:lang w:eastAsia="hr-HR"/>
        </w:rPr>
        <w:t xml:space="preserve">, odnosno djelatnost </w:t>
      </w:r>
      <w:r w:rsidR="009828BB">
        <w:rPr>
          <w:rFonts w:ascii="Arial" w:eastAsia="Times New Roman" w:hAnsi="Arial" w:cs="Arial"/>
          <w:sz w:val="24"/>
          <w:szCs w:val="24"/>
          <w:lang w:eastAsia="hr-HR"/>
        </w:rPr>
        <w:t xml:space="preserve">prema NKD-u2007. </w:t>
      </w:r>
      <w:r w:rsidRPr="00375A09">
        <w:rPr>
          <w:rFonts w:ascii="Arial" w:eastAsia="Times New Roman" w:hAnsi="Arial" w:cs="Arial"/>
          <w:sz w:val="24"/>
          <w:szCs w:val="24"/>
          <w:lang w:eastAsia="hr-HR"/>
        </w:rPr>
        <w:t xml:space="preserve">je </w:t>
      </w:r>
      <w:r w:rsidR="009828BB">
        <w:rPr>
          <w:rFonts w:ascii="Arial" w:eastAsia="Times New Roman" w:hAnsi="Arial" w:cs="Arial"/>
          <w:sz w:val="24"/>
          <w:szCs w:val="24"/>
          <w:lang w:eastAsia="hr-HR"/>
        </w:rPr>
        <w:t>trgovina na veliko odjećom i obućom.</w:t>
      </w:r>
    </w:p>
    <w:p w:rsidR="00375A09" w:rsidRPr="00375A09" w:rsidRDefault="00375A09" w:rsidP="00375A09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375A09">
        <w:rPr>
          <w:rFonts w:ascii="Arial" w:eastAsia="Times New Roman" w:hAnsi="Arial" w:cs="Arial"/>
          <w:sz w:val="24"/>
          <w:szCs w:val="24"/>
          <w:lang w:eastAsia="hr-HR"/>
        </w:rPr>
        <w:t xml:space="preserve">Temeljni kapital  dužnika iznosi </w:t>
      </w:r>
      <w:r w:rsidR="009828BB">
        <w:rPr>
          <w:rFonts w:ascii="Arial" w:eastAsia="Times New Roman" w:hAnsi="Arial" w:cs="Arial"/>
          <w:sz w:val="24"/>
          <w:szCs w:val="24"/>
          <w:lang w:eastAsia="hr-HR"/>
        </w:rPr>
        <w:t>18.6</w:t>
      </w:r>
      <w:r w:rsidR="00A61314">
        <w:rPr>
          <w:rFonts w:ascii="Arial" w:eastAsia="Times New Roman" w:hAnsi="Arial" w:cs="Arial"/>
          <w:sz w:val="24"/>
          <w:szCs w:val="24"/>
          <w:lang w:eastAsia="hr-HR"/>
        </w:rPr>
        <w:t>00</w:t>
      </w:r>
      <w:r w:rsidRPr="00375A09">
        <w:rPr>
          <w:rFonts w:ascii="Arial" w:eastAsia="Times New Roman" w:hAnsi="Arial" w:cs="Arial"/>
          <w:sz w:val="24"/>
          <w:szCs w:val="24"/>
          <w:lang w:eastAsia="hr-HR"/>
        </w:rPr>
        <w:t>,00 kn.</w:t>
      </w:r>
    </w:p>
    <w:p w:rsidR="00375A09" w:rsidRPr="00375A09" w:rsidRDefault="00375A09" w:rsidP="00375A09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375A09">
        <w:rPr>
          <w:rFonts w:ascii="Arial" w:eastAsia="Times New Roman" w:hAnsi="Arial" w:cs="Arial"/>
          <w:sz w:val="24"/>
          <w:szCs w:val="24"/>
          <w:lang w:eastAsia="hr-HR"/>
        </w:rPr>
        <w:t xml:space="preserve">Stečajni upravitelj po otvaranju stečajnog postupka </w:t>
      </w:r>
      <w:r w:rsidR="00392C0F">
        <w:rPr>
          <w:rFonts w:ascii="Arial" w:eastAsia="Times New Roman" w:hAnsi="Arial" w:cs="Arial"/>
          <w:sz w:val="24"/>
          <w:szCs w:val="24"/>
          <w:lang w:eastAsia="hr-HR"/>
        </w:rPr>
        <w:t xml:space="preserve">nije </w:t>
      </w:r>
      <w:r w:rsidRPr="00375A09">
        <w:rPr>
          <w:rFonts w:ascii="Arial" w:eastAsia="Times New Roman" w:hAnsi="Arial" w:cs="Arial"/>
          <w:sz w:val="24"/>
          <w:szCs w:val="24"/>
          <w:lang w:eastAsia="hr-HR"/>
        </w:rPr>
        <w:t>zatekao zaposlen</w:t>
      </w:r>
      <w:r w:rsidR="00412ED0">
        <w:rPr>
          <w:rFonts w:ascii="Arial" w:eastAsia="Times New Roman" w:hAnsi="Arial" w:cs="Arial"/>
          <w:sz w:val="24"/>
          <w:szCs w:val="24"/>
          <w:lang w:eastAsia="hr-HR"/>
        </w:rPr>
        <w:t>ik</w:t>
      </w:r>
      <w:r w:rsidR="00392C0F">
        <w:rPr>
          <w:rFonts w:ascii="Arial" w:eastAsia="Times New Roman" w:hAnsi="Arial" w:cs="Arial"/>
          <w:sz w:val="24"/>
          <w:szCs w:val="24"/>
          <w:lang w:eastAsia="hr-HR"/>
        </w:rPr>
        <w:t>e, jer su svi zaposlenici odjavljeni</w:t>
      </w:r>
      <w:r w:rsidR="009828BB">
        <w:rPr>
          <w:rFonts w:ascii="Arial" w:eastAsia="Times New Roman" w:hAnsi="Arial" w:cs="Arial"/>
          <w:sz w:val="24"/>
          <w:szCs w:val="24"/>
          <w:lang w:eastAsia="hr-HR"/>
        </w:rPr>
        <w:t xml:space="preserve"> zaključno s 2014.godinom.</w:t>
      </w:r>
    </w:p>
    <w:p w:rsidR="00375A09" w:rsidRPr="00375A09" w:rsidRDefault="00375A09" w:rsidP="00375A09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392C0F" w:rsidRPr="00392C0F" w:rsidRDefault="00375A09" w:rsidP="00392C0F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375A09">
        <w:rPr>
          <w:rFonts w:ascii="Arial" w:eastAsia="Times New Roman" w:hAnsi="Arial" w:cs="Arial"/>
          <w:sz w:val="24"/>
          <w:szCs w:val="24"/>
          <w:lang w:eastAsia="hr-HR"/>
        </w:rPr>
        <w:t xml:space="preserve">Dužnik je poslove platnog prometa obavljao preko </w:t>
      </w:r>
      <w:r w:rsidR="00392C0F" w:rsidRPr="00392C0F">
        <w:rPr>
          <w:rFonts w:ascii="Arial" w:eastAsia="Times New Roman" w:hAnsi="Arial" w:cs="Arial"/>
          <w:sz w:val="24"/>
          <w:szCs w:val="24"/>
          <w:lang w:eastAsia="hr-HR"/>
        </w:rPr>
        <w:t>transakcijskih računa:</w:t>
      </w:r>
    </w:p>
    <w:p w:rsidR="009828BB" w:rsidRPr="009828BB" w:rsidRDefault="009828BB" w:rsidP="009828BB">
      <w:pPr>
        <w:spacing w:after="0"/>
        <w:rPr>
          <w:rFonts w:ascii="Arial" w:eastAsia="Times New Roman" w:hAnsi="Arial" w:cs="Arial"/>
          <w:sz w:val="24"/>
          <w:szCs w:val="24"/>
          <w:lang w:eastAsia="hr-HR"/>
        </w:rPr>
      </w:pPr>
      <w:r w:rsidRPr="009828BB">
        <w:rPr>
          <w:rFonts w:ascii="Arial" w:eastAsia="Times New Roman" w:hAnsi="Arial" w:cs="Arial"/>
          <w:sz w:val="24"/>
          <w:szCs w:val="24"/>
          <w:lang w:eastAsia="hr-HR"/>
        </w:rPr>
        <w:t>HR6025000091101057620 u ADDIKO BANK d.d. koji je zatvoren 4.lipnja 2014.god.</w:t>
      </w:r>
    </w:p>
    <w:p w:rsidR="009828BB" w:rsidRPr="009828BB" w:rsidRDefault="009828BB" w:rsidP="009828BB">
      <w:pPr>
        <w:spacing w:after="0"/>
        <w:rPr>
          <w:rFonts w:ascii="Arial" w:eastAsia="Times New Roman" w:hAnsi="Arial" w:cs="Arial"/>
          <w:sz w:val="24"/>
          <w:szCs w:val="24"/>
          <w:lang w:eastAsia="hr-HR"/>
        </w:rPr>
      </w:pPr>
      <w:r w:rsidRPr="009828BB">
        <w:rPr>
          <w:rFonts w:ascii="Arial" w:eastAsia="Times New Roman" w:hAnsi="Arial" w:cs="Arial"/>
          <w:sz w:val="24"/>
          <w:szCs w:val="24"/>
          <w:lang w:eastAsia="hr-HR"/>
        </w:rPr>
        <w:t>HR1224830051100012014 u ŠTEDBANKA d.d. koji je zatvoren 27.prosinca 2017.</w:t>
      </w:r>
    </w:p>
    <w:p w:rsidR="005E0CFB" w:rsidRDefault="005E0CFB" w:rsidP="00280FF2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280FF2" w:rsidRDefault="00D93CE7" w:rsidP="00280FF2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="00280FF2" w:rsidRPr="00280FF2">
        <w:rPr>
          <w:rFonts w:ascii="Arial" w:hAnsi="Arial" w:cs="Arial"/>
          <w:b/>
          <w:sz w:val="24"/>
          <w:szCs w:val="24"/>
        </w:rPr>
        <w:t>.</w:t>
      </w:r>
      <w:r w:rsidR="00E85E18">
        <w:rPr>
          <w:rFonts w:ascii="Arial" w:hAnsi="Arial" w:cs="Arial"/>
          <w:b/>
          <w:sz w:val="24"/>
          <w:szCs w:val="24"/>
        </w:rPr>
        <w:t>Radnje koje je poduzeo stečajni upravitelj</w:t>
      </w:r>
    </w:p>
    <w:p w:rsidR="006B3972" w:rsidRDefault="00E85E18" w:rsidP="00E85E18">
      <w:pPr>
        <w:spacing w:after="0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- </w:t>
      </w:r>
      <w:r w:rsidRPr="00E85E18">
        <w:rPr>
          <w:rFonts w:ascii="Arial" w:eastAsia="Times New Roman" w:hAnsi="Arial" w:cs="Arial"/>
          <w:sz w:val="24"/>
          <w:szCs w:val="24"/>
          <w:lang w:eastAsia="hr-HR"/>
        </w:rPr>
        <w:t>izradi</w:t>
      </w:r>
      <w:r>
        <w:rPr>
          <w:rFonts w:ascii="Arial" w:eastAsia="Times New Roman" w:hAnsi="Arial" w:cs="Arial"/>
          <w:sz w:val="24"/>
          <w:szCs w:val="24"/>
          <w:lang w:eastAsia="hr-HR"/>
        </w:rPr>
        <w:t>o</w:t>
      </w:r>
      <w:r w:rsidRPr="00E85E18">
        <w:rPr>
          <w:rFonts w:ascii="Arial" w:eastAsia="Times New Roman" w:hAnsi="Arial" w:cs="Arial"/>
          <w:sz w:val="24"/>
          <w:szCs w:val="24"/>
          <w:lang w:eastAsia="hr-HR"/>
        </w:rPr>
        <w:t xml:space="preserve"> pečat društva 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u stečaju </w:t>
      </w:r>
      <w:r w:rsidRPr="00E85E18">
        <w:rPr>
          <w:rFonts w:ascii="Arial" w:eastAsia="Times New Roman" w:hAnsi="Arial" w:cs="Arial"/>
          <w:sz w:val="24"/>
          <w:szCs w:val="24"/>
          <w:lang w:eastAsia="hr-HR"/>
        </w:rPr>
        <w:t xml:space="preserve">s natpisom </w:t>
      </w:r>
      <w:r w:rsidR="00251998">
        <w:rPr>
          <w:rFonts w:ascii="Arial" w:eastAsia="Times New Roman" w:hAnsi="Arial" w:cs="Arial"/>
          <w:sz w:val="24"/>
          <w:szCs w:val="24"/>
          <w:lang w:eastAsia="hr-HR"/>
        </w:rPr>
        <w:t>FEMINA</w:t>
      </w:r>
      <w:r w:rsidR="006B3972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r-HR"/>
        </w:rPr>
        <w:t>d.o.o.</w:t>
      </w:r>
      <w:r w:rsidR="006B3972">
        <w:rPr>
          <w:rFonts w:ascii="Arial" w:eastAsia="Times New Roman" w:hAnsi="Arial" w:cs="Arial"/>
          <w:sz w:val="24"/>
          <w:szCs w:val="24"/>
          <w:lang w:eastAsia="hr-HR"/>
        </w:rPr>
        <w:t xml:space="preserve"> u stečaju, </w:t>
      </w:r>
      <w:r w:rsidR="00392C0F">
        <w:rPr>
          <w:rFonts w:ascii="Arial" w:eastAsia="Times New Roman" w:hAnsi="Arial" w:cs="Arial"/>
          <w:sz w:val="24"/>
          <w:szCs w:val="24"/>
          <w:lang w:eastAsia="hr-HR"/>
        </w:rPr>
        <w:t xml:space="preserve">Zagreb, </w:t>
      </w:r>
      <w:r w:rsidR="00251998">
        <w:rPr>
          <w:rFonts w:ascii="Arial" w:eastAsia="Times New Roman" w:hAnsi="Arial" w:cs="Arial"/>
          <w:sz w:val="24"/>
          <w:szCs w:val="24"/>
          <w:lang w:eastAsia="hr-HR"/>
        </w:rPr>
        <w:t>Rukavec 14</w:t>
      </w:r>
      <w:r w:rsidR="00392C0F">
        <w:rPr>
          <w:rFonts w:ascii="Arial" w:eastAsia="Times New Roman" w:hAnsi="Arial" w:cs="Arial"/>
          <w:sz w:val="24"/>
          <w:szCs w:val="24"/>
          <w:lang w:eastAsia="hr-HR"/>
        </w:rPr>
        <w:t>,</w:t>
      </w:r>
      <w:r w:rsidR="006B3972">
        <w:rPr>
          <w:rFonts w:ascii="Arial" w:eastAsia="Times New Roman" w:hAnsi="Arial" w:cs="Arial"/>
          <w:sz w:val="24"/>
          <w:szCs w:val="24"/>
          <w:lang w:eastAsia="hr-HR"/>
        </w:rPr>
        <w:t xml:space="preserve"> OIB:</w:t>
      </w:r>
      <w:r w:rsidR="00251998">
        <w:rPr>
          <w:rFonts w:ascii="Arial" w:eastAsia="Times New Roman" w:hAnsi="Arial" w:cs="Arial"/>
          <w:sz w:val="24"/>
          <w:szCs w:val="24"/>
          <w:lang w:eastAsia="hr-HR"/>
        </w:rPr>
        <w:t>87992969767</w:t>
      </w:r>
      <w:r w:rsidRPr="00E85E18">
        <w:rPr>
          <w:rFonts w:ascii="Arial" w:eastAsia="Times New Roman" w:hAnsi="Arial" w:cs="Arial"/>
          <w:sz w:val="24"/>
          <w:szCs w:val="24"/>
          <w:lang w:eastAsia="hr-HR"/>
        </w:rPr>
        <w:t>,</w:t>
      </w:r>
    </w:p>
    <w:p w:rsidR="006B3972" w:rsidRDefault="006B3972" w:rsidP="00E85E18">
      <w:pPr>
        <w:spacing w:after="0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- ovjerio potpis stečajnog upravitelja kod javnog bilježnika i dostavio u Sudski registar,</w:t>
      </w:r>
    </w:p>
    <w:p w:rsidR="00955EBC" w:rsidRDefault="00E85E18" w:rsidP="00251998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E85E18">
        <w:rPr>
          <w:rFonts w:ascii="Arial" w:eastAsia="Times New Roman" w:hAnsi="Arial" w:cs="Arial"/>
          <w:sz w:val="24"/>
          <w:szCs w:val="24"/>
          <w:lang w:eastAsia="hr-HR"/>
        </w:rPr>
        <w:t xml:space="preserve">    </w:t>
      </w:r>
      <w:r>
        <w:rPr>
          <w:rFonts w:ascii="Arial" w:eastAsia="Times New Roman" w:hAnsi="Arial" w:cs="Arial"/>
          <w:sz w:val="24"/>
          <w:szCs w:val="24"/>
          <w:lang w:eastAsia="hr-HR"/>
        </w:rPr>
        <w:tab/>
      </w:r>
      <w:r w:rsidR="006B3972">
        <w:rPr>
          <w:rFonts w:ascii="Arial" w:eastAsia="Times New Roman" w:hAnsi="Arial" w:cs="Arial"/>
          <w:sz w:val="24"/>
          <w:szCs w:val="24"/>
          <w:lang w:eastAsia="hr-HR"/>
        </w:rPr>
        <w:t xml:space="preserve">- </w:t>
      </w:r>
      <w:r w:rsidR="006B3972" w:rsidRPr="00E85E18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955EBC">
        <w:rPr>
          <w:rFonts w:ascii="Arial" w:eastAsia="Times New Roman" w:hAnsi="Arial" w:cs="Arial"/>
          <w:sz w:val="24"/>
          <w:szCs w:val="24"/>
          <w:lang w:eastAsia="hr-HR"/>
        </w:rPr>
        <w:t>u DZS evidentirao promjenu koja se odnosi na otvaranje stečajnog postupka i pribavio novu obavijest o razvrstavanju NKD-2007,</w:t>
      </w:r>
    </w:p>
    <w:p w:rsidR="00955EBC" w:rsidRDefault="00955EBC" w:rsidP="006B3972">
      <w:pPr>
        <w:spacing w:after="0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- otvorio novi žiroračun za potrebe stečajnog postupka broj Iban: HR</w:t>
      </w:r>
      <w:r w:rsidR="00251998">
        <w:rPr>
          <w:rFonts w:ascii="Arial" w:eastAsia="Times New Roman" w:hAnsi="Arial" w:cs="Arial"/>
          <w:sz w:val="24"/>
          <w:szCs w:val="24"/>
          <w:lang w:eastAsia="hr-HR"/>
        </w:rPr>
        <w:t>24</w:t>
      </w:r>
      <w:r>
        <w:rPr>
          <w:rFonts w:ascii="Arial" w:eastAsia="Times New Roman" w:hAnsi="Arial" w:cs="Arial"/>
          <w:sz w:val="24"/>
          <w:szCs w:val="24"/>
          <w:lang w:eastAsia="hr-HR"/>
        </w:rPr>
        <w:t>248400811350</w:t>
      </w:r>
      <w:r w:rsidR="00392C0F">
        <w:rPr>
          <w:rFonts w:ascii="Arial" w:eastAsia="Times New Roman" w:hAnsi="Arial" w:cs="Arial"/>
          <w:sz w:val="24"/>
          <w:szCs w:val="24"/>
          <w:lang w:eastAsia="hr-HR"/>
        </w:rPr>
        <w:t>85</w:t>
      </w:r>
      <w:r w:rsidR="00251998">
        <w:rPr>
          <w:rFonts w:ascii="Arial" w:eastAsia="Times New Roman" w:hAnsi="Arial" w:cs="Arial"/>
          <w:sz w:val="24"/>
          <w:szCs w:val="24"/>
          <w:lang w:eastAsia="hr-HR"/>
        </w:rPr>
        <w:t>187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kod RAIFFEISENBANK d.d. Zagreb,</w:t>
      </w:r>
    </w:p>
    <w:p w:rsidR="00955EBC" w:rsidRDefault="00955EBC" w:rsidP="006B3972">
      <w:pPr>
        <w:spacing w:after="0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- </w:t>
      </w:r>
      <w:r w:rsidR="003E10A3">
        <w:rPr>
          <w:rFonts w:ascii="Arial" w:eastAsia="Times New Roman" w:hAnsi="Arial" w:cs="Arial"/>
          <w:sz w:val="24"/>
          <w:szCs w:val="24"/>
          <w:lang w:eastAsia="hr-HR"/>
        </w:rPr>
        <w:t>zaključio ugovor s društvom FBS PROMET d.o.o. za evidentiranje u e-porezna i za vođenje administrativnih i knjigovodstvenih poslova za potrebe stečajnog postupka,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 </w:t>
      </w:r>
    </w:p>
    <w:p w:rsidR="00E85E18" w:rsidRDefault="000E18E8" w:rsidP="00392C0F">
      <w:pPr>
        <w:spacing w:after="0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- </w:t>
      </w:r>
      <w:r w:rsidR="001226A4">
        <w:rPr>
          <w:rFonts w:ascii="Arial" w:eastAsia="Times New Roman" w:hAnsi="Arial" w:cs="Arial"/>
          <w:sz w:val="24"/>
          <w:szCs w:val="24"/>
          <w:lang w:eastAsia="hr-HR"/>
        </w:rPr>
        <w:t>i</w:t>
      </w:r>
      <w:r w:rsidR="00E85E18" w:rsidRPr="00E85E18">
        <w:rPr>
          <w:rFonts w:ascii="Arial" w:eastAsia="Times New Roman" w:hAnsi="Arial" w:cs="Arial"/>
          <w:sz w:val="24"/>
          <w:szCs w:val="24"/>
          <w:lang w:eastAsia="hr-HR"/>
        </w:rPr>
        <w:t>spitao zaprimljene tražbine vje</w:t>
      </w:r>
      <w:r w:rsidR="001226A4">
        <w:rPr>
          <w:rFonts w:ascii="Arial" w:eastAsia="Times New Roman" w:hAnsi="Arial" w:cs="Arial"/>
          <w:sz w:val="24"/>
          <w:szCs w:val="24"/>
          <w:lang w:eastAsia="hr-HR"/>
        </w:rPr>
        <w:t xml:space="preserve">rovnika viših isplatnih redova </w:t>
      </w:r>
      <w:r w:rsidR="00E85E18" w:rsidRPr="00E85E18">
        <w:rPr>
          <w:rFonts w:ascii="Arial" w:eastAsia="Times New Roman" w:hAnsi="Arial" w:cs="Arial"/>
          <w:sz w:val="24"/>
          <w:szCs w:val="24"/>
          <w:lang w:eastAsia="hr-HR"/>
        </w:rPr>
        <w:t xml:space="preserve">i sastavio tablice </w:t>
      </w:r>
      <w:r w:rsidR="00E5783C">
        <w:rPr>
          <w:rFonts w:ascii="Arial" w:eastAsia="Times New Roman" w:hAnsi="Arial" w:cs="Arial"/>
          <w:sz w:val="24"/>
          <w:szCs w:val="24"/>
          <w:lang w:eastAsia="hr-HR"/>
        </w:rPr>
        <w:t>viših isplatnih redova, kao i tablic</w:t>
      </w:r>
      <w:r w:rsidR="00392C0F">
        <w:rPr>
          <w:rFonts w:ascii="Arial" w:eastAsia="Times New Roman" w:hAnsi="Arial" w:cs="Arial"/>
          <w:sz w:val="24"/>
          <w:szCs w:val="24"/>
          <w:lang w:eastAsia="hr-HR"/>
        </w:rPr>
        <w:t>u</w:t>
      </w:r>
      <w:r w:rsidR="00E5783C">
        <w:rPr>
          <w:rFonts w:ascii="Arial" w:eastAsia="Times New Roman" w:hAnsi="Arial" w:cs="Arial"/>
          <w:sz w:val="24"/>
          <w:szCs w:val="24"/>
          <w:lang w:eastAsia="hr-HR"/>
        </w:rPr>
        <w:t xml:space="preserve"> razlučnih vjerovnika </w:t>
      </w:r>
      <w:r w:rsidR="00E85E18" w:rsidRPr="00E85E18">
        <w:rPr>
          <w:rFonts w:ascii="Arial" w:eastAsia="Times New Roman" w:hAnsi="Arial" w:cs="Arial"/>
          <w:sz w:val="24"/>
          <w:szCs w:val="24"/>
          <w:lang w:eastAsia="hr-HR"/>
        </w:rPr>
        <w:t>za ispitno ročište,</w:t>
      </w:r>
    </w:p>
    <w:p w:rsidR="001226A4" w:rsidRDefault="001226A4" w:rsidP="00E85E18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ab/>
        <w:t>- sačinio ovo izvješće o tijeku stečajnog postupka i stanju stečajne mase.</w:t>
      </w:r>
    </w:p>
    <w:p w:rsidR="00285917" w:rsidRDefault="00285917" w:rsidP="00E85E18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E85E18" w:rsidRPr="00E85E18" w:rsidRDefault="00E85E18" w:rsidP="0075328D">
      <w:pPr>
        <w:spacing w:after="0"/>
        <w:ind w:firstLine="708"/>
        <w:rPr>
          <w:rFonts w:ascii="Arial" w:hAnsi="Arial" w:cs="Arial"/>
          <w:sz w:val="24"/>
          <w:szCs w:val="24"/>
        </w:rPr>
      </w:pPr>
    </w:p>
    <w:p w:rsidR="001226A4" w:rsidRDefault="00D93CE7" w:rsidP="0075328D">
      <w:pPr>
        <w:spacing w:after="0"/>
        <w:ind w:firstLine="708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1226A4" w:rsidRPr="00280FF2">
        <w:rPr>
          <w:rFonts w:ascii="Arial" w:hAnsi="Arial" w:cs="Arial"/>
          <w:b/>
          <w:sz w:val="24"/>
          <w:szCs w:val="24"/>
        </w:rPr>
        <w:t>.</w:t>
      </w:r>
      <w:r w:rsidR="001226A4">
        <w:rPr>
          <w:rFonts w:ascii="Arial" w:hAnsi="Arial" w:cs="Arial"/>
          <w:b/>
          <w:sz w:val="24"/>
          <w:szCs w:val="24"/>
        </w:rPr>
        <w:t>Financijsko izvješće</w:t>
      </w:r>
    </w:p>
    <w:p w:rsidR="001226A4" w:rsidRPr="004D75EB" w:rsidRDefault="00D93CE7" w:rsidP="0075328D">
      <w:pPr>
        <w:spacing w:after="0"/>
        <w:ind w:firstLine="708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1226A4" w:rsidRPr="004D75EB">
        <w:rPr>
          <w:rFonts w:ascii="Arial" w:hAnsi="Arial" w:cs="Arial"/>
          <w:b/>
          <w:sz w:val="24"/>
          <w:szCs w:val="24"/>
        </w:rPr>
        <w:t>.1.Prihod</w:t>
      </w:r>
    </w:p>
    <w:p w:rsidR="00D93CE7" w:rsidRDefault="003E10A3" w:rsidP="0075328D">
      <w:pPr>
        <w:spacing w:after="0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 sada u ovom stečajnom postupku nema nikakvih prihoda.</w:t>
      </w:r>
    </w:p>
    <w:p w:rsidR="003E10A3" w:rsidRDefault="003E10A3" w:rsidP="0075328D">
      <w:pPr>
        <w:spacing w:after="0"/>
        <w:ind w:firstLine="708"/>
        <w:rPr>
          <w:rFonts w:ascii="Arial" w:hAnsi="Arial" w:cs="Arial"/>
          <w:sz w:val="24"/>
          <w:szCs w:val="24"/>
        </w:rPr>
      </w:pPr>
    </w:p>
    <w:p w:rsidR="001226A4" w:rsidRPr="004D75EB" w:rsidRDefault="0075328D" w:rsidP="0075328D">
      <w:pPr>
        <w:spacing w:after="0"/>
        <w:ind w:firstLine="708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1226A4" w:rsidRPr="004D75EB">
        <w:rPr>
          <w:rFonts w:ascii="Arial" w:hAnsi="Arial" w:cs="Arial"/>
          <w:b/>
          <w:sz w:val="24"/>
          <w:szCs w:val="24"/>
        </w:rPr>
        <w:t>.2.Rashod</w:t>
      </w:r>
    </w:p>
    <w:p w:rsidR="001226A4" w:rsidRDefault="001226A4" w:rsidP="0075328D">
      <w:pPr>
        <w:spacing w:after="0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Rashodi su sljedeći:</w:t>
      </w:r>
    </w:p>
    <w:p w:rsidR="0075328D" w:rsidRDefault="003E10A3" w:rsidP="0075328D">
      <w:pPr>
        <w:spacing w:after="0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Nep</w:t>
      </w:r>
      <w:r w:rsidR="0075328D">
        <w:rPr>
          <w:rFonts w:ascii="Arial" w:hAnsi="Arial" w:cs="Arial"/>
          <w:sz w:val="24"/>
          <w:szCs w:val="24"/>
        </w:rPr>
        <w:t>laćeni troškovi iznose</w:t>
      </w:r>
    </w:p>
    <w:p w:rsidR="0075328D" w:rsidRPr="00D74F67" w:rsidRDefault="00285C4F" w:rsidP="003E10A3">
      <w:pPr>
        <w:pStyle w:val="Odlomakpopisa"/>
        <w:numPr>
          <w:ilvl w:val="0"/>
          <w:numId w:val="2"/>
        </w:numPr>
        <w:spacing w:after="0"/>
        <w:rPr>
          <w:rFonts w:ascii="Arial" w:hAnsi="Arial" w:cs="Arial"/>
          <w:sz w:val="24"/>
          <w:szCs w:val="24"/>
        </w:rPr>
      </w:pPr>
      <w:r w:rsidRPr="00D74F67">
        <w:rPr>
          <w:rFonts w:ascii="Arial" w:hAnsi="Arial" w:cs="Arial"/>
          <w:sz w:val="24"/>
          <w:szCs w:val="24"/>
        </w:rPr>
        <w:t>trošak izrade pečata</w:t>
      </w:r>
      <w:r w:rsidR="0075328D" w:rsidRPr="00D74F67">
        <w:rPr>
          <w:rFonts w:ascii="Arial" w:hAnsi="Arial" w:cs="Arial"/>
          <w:sz w:val="24"/>
          <w:szCs w:val="24"/>
        </w:rPr>
        <w:t xml:space="preserve">, ovjera potpisa jav.biljež; </w:t>
      </w:r>
      <w:r w:rsidR="000E18E8" w:rsidRPr="00D74F67">
        <w:rPr>
          <w:rFonts w:ascii="Arial" w:hAnsi="Arial" w:cs="Arial"/>
          <w:sz w:val="24"/>
          <w:szCs w:val="24"/>
        </w:rPr>
        <w:t>potvrda</w:t>
      </w:r>
      <w:r w:rsidR="0075328D" w:rsidRPr="00D74F67">
        <w:rPr>
          <w:rFonts w:ascii="Arial" w:hAnsi="Arial" w:cs="Arial"/>
          <w:sz w:val="24"/>
          <w:szCs w:val="24"/>
        </w:rPr>
        <w:t xml:space="preserve"> </w:t>
      </w:r>
      <w:r w:rsidR="0075328D" w:rsidRPr="00D74F67">
        <w:rPr>
          <w:rFonts w:ascii="Arial" w:hAnsi="Arial" w:cs="Arial"/>
          <w:sz w:val="24"/>
          <w:szCs w:val="24"/>
        </w:rPr>
        <w:br/>
      </w:r>
      <w:r w:rsidR="000E18E8" w:rsidRPr="00D74F67">
        <w:rPr>
          <w:rFonts w:ascii="Arial" w:hAnsi="Arial" w:cs="Arial"/>
          <w:sz w:val="24"/>
          <w:szCs w:val="24"/>
        </w:rPr>
        <w:t>FINA-e, potvrda za vozila,</w:t>
      </w:r>
      <w:r w:rsidR="00251998">
        <w:rPr>
          <w:rFonts w:ascii="Arial" w:hAnsi="Arial" w:cs="Arial"/>
          <w:sz w:val="24"/>
          <w:szCs w:val="24"/>
        </w:rPr>
        <w:t xml:space="preserve"> t</w:t>
      </w:r>
      <w:r w:rsidR="003E10A3" w:rsidRPr="00D74F67">
        <w:rPr>
          <w:rFonts w:ascii="Arial" w:hAnsi="Arial" w:cs="Arial"/>
          <w:sz w:val="24"/>
          <w:szCs w:val="24"/>
        </w:rPr>
        <w:t>elefon</w:t>
      </w:r>
      <w:r w:rsidR="00D74F67">
        <w:rPr>
          <w:rFonts w:ascii="Arial" w:hAnsi="Arial" w:cs="Arial"/>
          <w:sz w:val="24"/>
          <w:szCs w:val="24"/>
        </w:rPr>
        <w:t>...</w:t>
      </w:r>
      <w:r w:rsidR="0075328D" w:rsidRPr="00D74F67">
        <w:rPr>
          <w:rFonts w:ascii="Arial" w:hAnsi="Arial" w:cs="Arial"/>
          <w:sz w:val="24"/>
          <w:szCs w:val="24"/>
        </w:rPr>
        <w:t xml:space="preserve">....................................... </w:t>
      </w:r>
      <w:r w:rsidR="00CC7DB2" w:rsidRPr="00D74F67">
        <w:rPr>
          <w:rFonts w:ascii="Arial" w:hAnsi="Arial" w:cs="Arial"/>
          <w:sz w:val="24"/>
          <w:szCs w:val="24"/>
        </w:rPr>
        <w:t xml:space="preserve">   </w:t>
      </w:r>
      <w:r w:rsidR="00251998">
        <w:rPr>
          <w:rFonts w:ascii="Arial" w:hAnsi="Arial" w:cs="Arial"/>
          <w:sz w:val="24"/>
          <w:szCs w:val="24"/>
        </w:rPr>
        <w:t>329,83</w:t>
      </w:r>
      <w:r w:rsidR="0075328D" w:rsidRPr="00D74F67">
        <w:rPr>
          <w:rFonts w:ascii="Arial" w:hAnsi="Arial" w:cs="Arial"/>
          <w:sz w:val="24"/>
          <w:szCs w:val="24"/>
        </w:rPr>
        <w:t xml:space="preserve"> kn</w:t>
      </w:r>
    </w:p>
    <w:p w:rsidR="00CC7DB2" w:rsidRPr="00CC7DB2" w:rsidRDefault="00CC7DB2" w:rsidP="00CC7DB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-     </w:t>
      </w:r>
      <w:r w:rsidRPr="00CC7DB2">
        <w:rPr>
          <w:rFonts w:ascii="Arial" w:hAnsi="Arial" w:cs="Arial"/>
          <w:sz w:val="24"/>
          <w:szCs w:val="24"/>
          <w:u w:val="single"/>
        </w:rPr>
        <w:t>knjigovodstvo (</w:t>
      </w:r>
      <w:r w:rsidR="00D74F67">
        <w:rPr>
          <w:rFonts w:ascii="Arial" w:hAnsi="Arial" w:cs="Arial"/>
          <w:sz w:val="24"/>
          <w:szCs w:val="24"/>
          <w:u w:val="single"/>
        </w:rPr>
        <w:t xml:space="preserve">VII; VIII </w:t>
      </w:r>
      <w:r w:rsidR="00166A3D">
        <w:rPr>
          <w:rFonts w:ascii="Arial" w:hAnsi="Arial" w:cs="Arial"/>
          <w:sz w:val="24"/>
          <w:szCs w:val="24"/>
          <w:u w:val="single"/>
        </w:rPr>
        <w:t>i</w:t>
      </w:r>
      <w:r w:rsidRPr="00CC7DB2">
        <w:rPr>
          <w:rFonts w:ascii="Arial" w:hAnsi="Arial" w:cs="Arial"/>
          <w:sz w:val="24"/>
          <w:szCs w:val="24"/>
          <w:u w:val="single"/>
        </w:rPr>
        <w:t xml:space="preserve"> </w:t>
      </w:r>
      <w:r w:rsidR="00D74F67">
        <w:rPr>
          <w:rFonts w:ascii="Arial" w:hAnsi="Arial" w:cs="Arial"/>
          <w:sz w:val="24"/>
          <w:szCs w:val="24"/>
          <w:u w:val="single"/>
        </w:rPr>
        <w:t>I</w:t>
      </w:r>
      <w:r w:rsidRPr="00CC7DB2">
        <w:rPr>
          <w:rFonts w:ascii="Arial" w:hAnsi="Arial" w:cs="Arial"/>
          <w:sz w:val="24"/>
          <w:szCs w:val="24"/>
          <w:u w:val="single"/>
        </w:rPr>
        <w:t>X.mj./1</w:t>
      </w:r>
      <w:r w:rsidR="00D74F67">
        <w:rPr>
          <w:rFonts w:ascii="Arial" w:hAnsi="Arial" w:cs="Arial"/>
          <w:sz w:val="24"/>
          <w:szCs w:val="24"/>
          <w:u w:val="single"/>
        </w:rPr>
        <w:t>8</w:t>
      </w:r>
      <w:r w:rsidRPr="00CC7DB2">
        <w:rPr>
          <w:rFonts w:ascii="Arial" w:hAnsi="Arial" w:cs="Arial"/>
          <w:sz w:val="24"/>
          <w:szCs w:val="24"/>
          <w:u w:val="single"/>
        </w:rPr>
        <w:t>)</w:t>
      </w:r>
      <w:r w:rsidR="00166A3D">
        <w:rPr>
          <w:rFonts w:ascii="Arial" w:hAnsi="Arial" w:cs="Arial"/>
          <w:sz w:val="24"/>
          <w:szCs w:val="24"/>
          <w:u w:val="single"/>
        </w:rPr>
        <w:t>+PDV</w:t>
      </w:r>
      <w:r w:rsidRPr="00CC7DB2">
        <w:rPr>
          <w:rFonts w:ascii="Arial" w:hAnsi="Arial" w:cs="Arial"/>
          <w:sz w:val="24"/>
          <w:szCs w:val="24"/>
          <w:u w:val="single"/>
        </w:rPr>
        <w:t>..</w:t>
      </w:r>
      <w:r w:rsidR="00D74F67">
        <w:rPr>
          <w:rFonts w:ascii="Arial" w:hAnsi="Arial" w:cs="Arial"/>
          <w:sz w:val="24"/>
          <w:szCs w:val="24"/>
          <w:u w:val="single"/>
        </w:rPr>
        <w:t>................................</w:t>
      </w:r>
      <w:r w:rsidR="00166A3D">
        <w:rPr>
          <w:rFonts w:ascii="Arial" w:hAnsi="Arial" w:cs="Arial"/>
          <w:sz w:val="24"/>
          <w:szCs w:val="24"/>
          <w:u w:val="single"/>
        </w:rPr>
        <w:t>3.750</w:t>
      </w:r>
      <w:r w:rsidR="00D74F67">
        <w:rPr>
          <w:rFonts w:ascii="Arial" w:hAnsi="Arial" w:cs="Arial"/>
          <w:sz w:val="24"/>
          <w:szCs w:val="24"/>
          <w:u w:val="single"/>
        </w:rPr>
        <w:t xml:space="preserve">,00 </w:t>
      </w:r>
      <w:r w:rsidRPr="00CC7DB2">
        <w:rPr>
          <w:rFonts w:ascii="Arial" w:hAnsi="Arial" w:cs="Arial"/>
          <w:sz w:val="24"/>
          <w:szCs w:val="24"/>
          <w:u w:val="single"/>
        </w:rPr>
        <w:t>kn</w:t>
      </w:r>
      <w:r>
        <w:rPr>
          <w:rFonts w:ascii="Arial" w:hAnsi="Arial" w:cs="Arial"/>
          <w:sz w:val="24"/>
          <w:szCs w:val="24"/>
        </w:rPr>
        <w:t xml:space="preserve"> </w:t>
      </w:r>
    </w:p>
    <w:p w:rsidR="005A3433" w:rsidRPr="00CC7DB2" w:rsidRDefault="00CC7DB2" w:rsidP="005A3433">
      <w:pPr>
        <w:pStyle w:val="Odlomakpopisa"/>
        <w:spacing w:after="0"/>
        <w:ind w:left="106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</w:t>
      </w:r>
      <w:r w:rsidR="00166A3D">
        <w:rPr>
          <w:rFonts w:ascii="Arial" w:hAnsi="Arial" w:cs="Arial"/>
          <w:sz w:val="24"/>
          <w:szCs w:val="24"/>
        </w:rPr>
        <w:t xml:space="preserve"> 4.</w:t>
      </w:r>
      <w:r w:rsidR="00251998">
        <w:rPr>
          <w:rFonts w:ascii="Arial" w:hAnsi="Arial" w:cs="Arial"/>
          <w:sz w:val="24"/>
          <w:szCs w:val="24"/>
        </w:rPr>
        <w:t>079,83</w:t>
      </w:r>
      <w:r>
        <w:rPr>
          <w:rFonts w:ascii="Arial" w:hAnsi="Arial" w:cs="Arial"/>
          <w:sz w:val="24"/>
          <w:szCs w:val="24"/>
        </w:rPr>
        <w:t xml:space="preserve"> kn</w:t>
      </w:r>
    </w:p>
    <w:p w:rsidR="00166A3D" w:rsidRDefault="00166A3D" w:rsidP="005A3433">
      <w:pPr>
        <w:pStyle w:val="Odlomakpopisa"/>
        <w:spacing w:after="0"/>
        <w:ind w:left="1068"/>
        <w:rPr>
          <w:rFonts w:ascii="Arial" w:hAnsi="Arial" w:cs="Arial"/>
          <w:sz w:val="24"/>
          <w:szCs w:val="24"/>
        </w:rPr>
      </w:pPr>
    </w:p>
    <w:p w:rsidR="00166A3D" w:rsidRDefault="00166A3D" w:rsidP="005A3433">
      <w:pPr>
        <w:pStyle w:val="Odlomakpopisa"/>
        <w:spacing w:after="0"/>
        <w:ind w:left="1068"/>
        <w:rPr>
          <w:rFonts w:ascii="Arial" w:hAnsi="Arial" w:cs="Arial"/>
          <w:sz w:val="24"/>
          <w:szCs w:val="24"/>
        </w:rPr>
      </w:pPr>
    </w:p>
    <w:p w:rsidR="005A3433" w:rsidRPr="00D319CA" w:rsidRDefault="00D319CA" w:rsidP="005A3433">
      <w:pPr>
        <w:pStyle w:val="Odlomakpopisa"/>
        <w:spacing w:after="0"/>
        <w:ind w:left="1068"/>
        <w:rPr>
          <w:rFonts w:ascii="Arial" w:hAnsi="Arial" w:cs="Arial"/>
          <w:sz w:val="24"/>
          <w:szCs w:val="24"/>
        </w:rPr>
      </w:pPr>
      <w:r w:rsidRPr="00D319CA">
        <w:rPr>
          <w:rFonts w:ascii="Arial" w:hAnsi="Arial" w:cs="Arial"/>
          <w:sz w:val="24"/>
          <w:szCs w:val="24"/>
        </w:rPr>
        <w:t>Stanje žiro računa i blagajne  .....</w:t>
      </w:r>
      <w:r w:rsidR="00F03692">
        <w:rPr>
          <w:rFonts w:ascii="Arial" w:hAnsi="Arial" w:cs="Arial"/>
          <w:sz w:val="24"/>
          <w:szCs w:val="24"/>
        </w:rPr>
        <w:t xml:space="preserve"> = 0,00</w:t>
      </w:r>
      <w:r w:rsidRPr="00D319CA">
        <w:rPr>
          <w:rFonts w:ascii="Arial" w:hAnsi="Arial" w:cs="Arial"/>
          <w:sz w:val="24"/>
          <w:szCs w:val="24"/>
        </w:rPr>
        <w:t xml:space="preserve"> kn</w:t>
      </w:r>
    </w:p>
    <w:p w:rsidR="00D319CA" w:rsidRDefault="00D319CA" w:rsidP="005A3433">
      <w:pPr>
        <w:spacing w:after="0"/>
        <w:ind w:firstLine="708"/>
        <w:rPr>
          <w:rFonts w:ascii="Arial" w:hAnsi="Arial" w:cs="Arial"/>
          <w:sz w:val="24"/>
          <w:szCs w:val="24"/>
        </w:rPr>
      </w:pPr>
    </w:p>
    <w:p w:rsidR="00F03692" w:rsidRDefault="00F03692" w:rsidP="0075328D">
      <w:pPr>
        <w:spacing w:after="0"/>
        <w:rPr>
          <w:rFonts w:ascii="Arial" w:eastAsia="Times New Roman" w:hAnsi="Arial" w:cs="Arial"/>
          <w:bCs/>
          <w:sz w:val="24"/>
          <w:szCs w:val="24"/>
        </w:rPr>
      </w:pPr>
    </w:p>
    <w:p w:rsidR="005D1389" w:rsidRDefault="00D319CA" w:rsidP="00F03692">
      <w:pPr>
        <w:spacing w:after="0"/>
        <w:ind w:firstLine="708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4</w:t>
      </w:r>
      <w:r w:rsidR="005D1389" w:rsidRPr="004D75EB">
        <w:rPr>
          <w:rFonts w:ascii="Arial" w:eastAsia="Times New Roman" w:hAnsi="Arial" w:cs="Arial"/>
          <w:b/>
          <w:bCs/>
          <w:sz w:val="24"/>
          <w:szCs w:val="24"/>
        </w:rPr>
        <w:t>.3.</w:t>
      </w:r>
      <w:r>
        <w:rPr>
          <w:rFonts w:ascii="Arial" w:eastAsia="Times New Roman" w:hAnsi="Arial" w:cs="Arial"/>
          <w:b/>
          <w:bCs/>
          <w:sz w:val="24"/>
          <w:szCs w:val="24"/>
        </w:rPr>
        <w:t>Planirani troškovi u stečajnom postupku</w:t>
      </w:r>
      <w:r w:rsidR="00D74F67">
        <w:rPr>
          <w:rFonts w:ascii="Arial" w:eastAsia="Times New Roman" w:hAnsi="Arial" w:cs="Arial"/>
          <w:b/>
          <w:bCs/>
          <w:sz w:val="24"/>
          <w:szCs w:val="24"/>
        </w:rPr>
        <w:t xml:space="preserve"> (čl.89.SZ)</w:t>
      </w:r>
    </w:p>
    <w:p w:rsidR="00D74F67" w:rsidRPr="00D74F67" w:rsidRDefault="00D74F67" w:rsidP="00F03692">
      <w:pPr>
        <w:spacing w:after="0"/>
        <w:ind w:firstLine="708"/>
        <w:rPr>
          <w:rFonts w:ascii="Arial" w:eastAsia="Times New Roman" w:hAnsi="Arial" w:cs="Arial"/>
          <w:bCs/>
          <w:sz w:val="24"/>
          <w:szCs w:val="24"/>
        </w:rPr>
      </w:pPr>
      <w:r w:rsidRPr="00D74F67">
        <w:rPr>
          <w:rFonts w:ascii="Arial" w:eastAsia="Times New Roman" w:hAnsi="Arial" w:cs="Arial"/>
          <w:bCs/>
          <w:sz w:val="24"/>
          <w:szCs w:val="24"/>
        </w:rPr>
        <w:t>Planirani mjesečni</w:t>
      </w:r>
      <w:r w:rsidR="00E923ED">
        <w:rPr>
          <w:rFonts w:ascii="Arial" w:eastAsia="Times New Roman" w:hAnsi="Arial" w:cs="Arial"/>
          <w:bCs/>
          <w:sz w:val="24"/>
          <w:szCs w:val="24"/>
        </w:rPr>
        <w:t xml:space="preserve"> fiksni</w:t>
      </w:r>
      <w:r w:rsidRPr="00D74F67">
        <w:rPr>
          <w:rFonts w:ascii="Arial" w:eastAsia="Times New Roman" w:hAnsi="Arial" w:cs="Arial"/>
          <w:bCs/>
          <w:sz w:val="24"/>
          <w:szCs w:val="24"/>
        </w:rPr>
        <w:t xml:space="preserve"> troškovi:</w:t>
      </w:r>
    </w:p>
    <w:p w:rsidR="005D1389" w:rsidRPr="005D1389" w:rsidRDefault="005D1389" w:rsidP="0075328D">
      <w:pPr>
        <w:spacing w:after="0"/>
        <w:contextualSpacing/>
        <w:rPr>
          <w:rFonts w:ascii="Arial" w:hAnsi="Arial" w:cs="Arial"/>
          <w:sz w:val="24"/>
          <w:szCs w:val="24"/>
        </w:rPr>
      </w:pPr>
      <w:r w:rsidRPr="005D1389">
        <w:rPr>
          <w:rFonts w:ascii="Arial" w:hAnsi="Arial" w:cs="Arial"/>
          <w:sz w:val="24"/>
          <w:szCs w:val="24"/>
        </w:rPr>
        <w:t xml:space="preserve">- poštanski troškovi </w:t>
      </w:r>
      <w:r w:rsidR="00D319CA">
        <w:rPr>
          <w:rFonts w:ascii="Arial" w:hAnsi="Arial" w:cs="Arial"/>
          <w:sz w:val="24"/>
          <w:szCs w:val="24"/>
        </w:rPr>
        <w:t>............................</w:t>
      </w:r>
      <w:r w:rsidRPr="005D1389">
        <w:rPr>
          <w:rFonts w:ascii="Arial" w:hAnsi="Arial" w:cs="Arial"/>
          <w:sz w:val="24"/>
          <w:szCs w:val="24"/>
        </w:rPr>
        <w:t>....................</w:t>
      </w:r>
      <w:r w:rsidR="00D319CA">
        <w:rPr>
          <w:rFonts w:ascii="Arial" w:hAnsi="Arial" w:cs="Arial"/>
          <w:sz w:val="24"/>
          <w:szCs w:val="24"/>
        </w:rPr>
        <w:t xml:space="preserve">...........................    </w:t>
      </w:r>
      <w:r w:rsidR="00D74F67">
        <w:rPr>
          <w:rFonts w:ascii="Arial" w:hAnsi="Arial" w:cs="Arial"/>
          <w:sz w:val="24"/>
          <w:szCs w:val="24"/>
        </w:rPr>
        <w:t>1</w:t>
      </w:r>
      <w:r w:rsidRPr="005D1389">
        <w:rPr>
          <w:rFonts w:ascii="Arial" w:hAnsi="Arial" w:cs="Arial"/>
          <w:sz w:val="24"/>
          <w:szCs w:val="24"/>
        </w:rPr>
        <w:t>00,00</w:t>
      </w:r>
      <w:r>
        <w:rPr>
          <w:rFonts w:ascii="Arial" w:hAnsi="Arial" w:cs="Arial"/>
          <w:sz w:val="24"/>
          <w:szCs w:val="24"/>
        </w:rPr>
        <w:t xml:space="preserve"> kn</w:t>
      </w:r>
    </w:p>
    <w:p w:rsidR="005D1389" w:rsidRPr="005D1389" w:rsidRDefault="005D1389" w:rsidP="0075328D">
      <w:pPr>
        <w:spacing w:after="0"/>
        <w:contextualSpacing/>
        <w:rPr>
          <w:rFonts w:ascii="Arial" w:hAnsi="Arial" w:cs="Arial"/>
          <w:sz w:val="24"/>
          <w:szCs w:val="24"/>
        </w:rPr>
      </w:pPr>
      <w:r w:rsidRPr="005D1389">
        <w:rPr>
          <w:rFonts w:ascii="Arial" w:hAnsi="Arial" w:cs="Arial"/>
          <w:sz w:val="24"/>
          <w:szCs w:val="24"/>
        </w:rPr>
        <w:t xml:space="preserve">- trošak telefona </w:t>
      </w:r>
      <w:r w:rsidR="00D319CA">
        <w:rPr>
          <w:rFonts w:ascii="Arial" w:hAnsi="Arial" w:cs="Arial"/>
          <w:sz w:val="24"/>
          <w:szCs w:val="24"/>
        </w:rPr>
        <w:t xml:space="preserve"> ...........................</w:t>
      </w:r>
      <w:r w:rsidRPr="005D1389">
        <w:rPr>
          <w:rFonts w:ascii="Arial" w:hAnsi="Arial" w:cs="Arial"/>
          <w:sz w:val="24"/>
          <w:szCs w:val="24"/>
        </w:rPr>
        <w:t xml:space="preserve">....................................................    </w:t>
      </w:r>
      <w:r w:rsidR="00D319CA">
        <w:rPr>
          <w:rFonts w:ascii="Arial" w:hAnsi="Arial" w:cs="Arial"/>
          <w:sz w:val="24"/>
          <w:szCs w:val="24"/>
        </w:rPr>
        <w:t>1</w:t>
      </w:r>
      <w:r w:rsidRPr="005D1389">
        <w:rPr>
          <w:rFonts w:ascii="Arial" w:hAnsi="Arial" w:cs="Arial"/>
          <w:sz w:val="24"/>
          <w:szCs w:val="24"/>
        </w:rPr>
        <w:t>00,00</w:t>
      </w:r>
      <w:r>
        <w:rPr>
          <w:rFonts w:ascii="Arial" w:hAnsi="Arial" w:cs="Arial"/>
          <w:sz w:val="24"/>
          <w:szCs w:val="24"/>
        </w:rPr>
        <w:t xml:space="preserve"> kn</w:t>
      </w:r>
    </w:p>
    <w:p w:rsidR="005D1389" w:rsidRPr="005D1389" w:rsidRDefault="005D1389" w:rsidP="0075328D">
      <w:pPr>
        <w:spacing w:after="0"/>
        <w:contextualSpacing/>
        <w:rPr>
          <w:rFonts w:ascii="Arial" w:hAnsi="Arial" w:cs="Arial"/>
          <w:sz w:val="24"/>
          <w:szCs w:val="24"/>
        </w:rPr>
      </w:pPr>
      <w:r w:rsidRPr="005D1389">
        <w:rPr>
          <w:rFonts w:ascii="Arial" w:hAnsi="Arial" w:cs="Arial"/>
          <w:sz w:val="24"/>
          <w:szCs w:val="24"/>
        </w:rPr>
        <w:t xml:space="preserve">- trošak uredskog materijala </w:t>
      </w:r>
      <w:r w:rsidR="00D319CA">
        <w:rPr>
          <w:rFonts w:ascii="Arial" w:hAnsi="Arial" w:cs="Arial"/>
          <w:sz w:val="24"/>
          <w:szCs w:val="24"/>
        </w:rPr>
        <w:t>.............................</w:t>
      </w:r>
      <w:r w:rsidRPr="005D1389">
        <w:rPr>
          <w:rFonts w:ascii="Arial" w:hAnsi="Arial" w:cs="Arial"/>
          <w:sz w:val="24"/>
          <w:szCs w:val="24"/>
        </w:rPr>
        <w:t xml:space="preserve">.................................    </w:t>
      </w:r>
      <w:r w:rsidR="00D319CA">
        <w:rPr>
          <w:rFonts w:ascii="Arial" w:hAnsi="Arial" w:cs="Arial"/>
          <w:sz w:val="24"/>
          <w:szCs w:val="24"/>
        </w:rPr>
        <w:t>2</w:t>
      </w:r>
      <w:r w:rsidRPr="005D1389">
        <w:rPr>
          <w:rFonts w:ascii="Arial" w:hAnsi="Arial" w:cs="Arial"/>
          <w:sz w:val="24"/>
          <w:szCs w:val="24"/>
        </w:rPr>
        <w:t>00,00</w:t>
      </w:r>
      <w:r>
        <w:rPr>
          <w:rFonts w:ascii="Arial" w:hAnsi="Arial" w:cs="Arial"/>
          <w:sz w:val="24"/>
          <w:szCs w:val="24"/>
        </w:rPr>
        <w:t xml:space="preserve"> kn</w:t>
      </w:r>
    </w:p>
    <w:p w:rsidR="005D1389" w:rsidRDefault="005D1389" w:rsidP="0075328D">
      <w:pPr>
        <w:spacing w:after="0"/>
        <w:contextualSpacing/>
        <w:rPr>
          <w:rFonts w:ascii="Arial" w:hAnsi="Arial" w:cs="Arial"/>
          <w:sz w:val="24"/>
          <w:szCs w:val="24"/>
        </w:rPr>
      </w:pPr>
      <w:r w:rsidRPr="005D1389">
        <w:rPr>
          <w:rFonts w:ascii="Arial" w:hAnsi="Arial" w:cs="Arial"/>
          <w:sz w:val="24"/>
          <w:szCs w:val="24"/>
        </w:rPr>
        <w:t xml:space="preserve">- trošak fotokopiranja </w:t>
      </w:r>
      <w:r w:rsidR="00D319CA">
        <w:rPr>
          <w:rFonts w:ascii="Arial" w:hAnsi="Arial" w:cs="Arial"/>
          <w:sz w:val="24"/>
          <w:szCs w:val="24"/>
        </w:rPr>
        <w:t>.............................</w:t>
      </w:r>
      <w:r w:rsidRPr="005D1389">
        <w:rPr>
          <w:rFonts w:ascii="Arial" w:hAnsi="Arial" w:cs="Arial"/>
          <w:sz w:val="24"/>
          <w:szCs w:val="24"/>
        </w:rPr>
        <w:t xml:space="preserve">............................................    </w:t>
      </w:r>
      <w:r w:rsidR="00D319CA">
        <w:rPr>
          <w:rFonts w:ascii="Arial" w:hAnsi="Arial" w:cs="Arial"/>
          <w:sz w:val="24"/>
          <w:szCs w:val="24"/>
        </w:rPr>
        <w:t>1</w:t>
      </w:r>
      <w:r w:rsidRPr="005D1389">
        <w:rPr>
          <w:rFonts w:ascii="Arial" w:hAnsi="Arial" w:cs="Arial"/>
          <w:sz w:val="24"/>
          <w:szCs w:val="24"/>
        </w:rPr>
        <w:t>00,00</w:t>
      </w:r>
      <w:r w:rsidR="00E66287">
        <w:rPr>
          <w:rFonts w:ascii="Arial" w:hAnsi="Arial" w:cs="Arial"/>
          <w:sz w:val="24"/>
          <w:szCs w:val="24"/>
        </w:rPr>
        <w:t xml:space="preserve"> kn</w:t>
      </w:r>
    </w:p>
    <w:p w:rsidR="00E923ED" w:rsidRPr="005D1389" w:rsidRDefault="00E30D09" w:rsidP="0075328D">
      <w:pPr>
        <w:spacing w:after="0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251998">
        <w:rPr>
          <w:rFonts w:ascii="Arial" w:hAnsi="Arial" w:cs="Arial"/>
          <w:sz w:val="24"/>
          <w:szCs w:val="24"/>
        </w:rPr>
        <w:t>nekretnina Banjol 797A, Rab</w:t>
      </w:r>
      <w:r>
        <w:rPr>
          <w:rFonts w:ascii="Arial" w:hAnsi="Arial" w:cs="Arial"/>
          <w:sz w:val="24"/>
          <w:szCs w:val="24"/>
        </w:rPr>
        <w:t xml:space="preserve"> – </w:t>
      </w:r>
      <w:r w:rsidR="00251998">
        <w:rPr>
          <w:rFonts w:ascii="Arial" w:hAnsi="Arial" w:cs="Arial"/>
          <w:sz w:val="24"/>
          <w:szCs w:val="24"/>
        </w:rPr>
        <w:t xml:space="preserve">KN, </w:t>
      </w:r>
      <w:r>
        <w:rPr>
          <w:rFonts w:ascii="Arial" w:hAnsi="Arial" w:cs="Arial"/>
          <w:sz w:val="24"/>
          <w:szCs w:val="24"/>
        </w:rPr>
        <w:t>NUV, Čistoća</w:t>
      </w:r>
      <w:r w:rsidR="0025199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..........................    350,00 kn</w:t>
      </w:r>
    </w:p>
    <w:p w:rsidR="00361DB8" w:rsidRPr="00FF3030" w:rsidRDefault="00361DB8" w:rsidP="0075328D">
      <w:pPr>
        <w:spacing w:after="0"/>
        <w:contextualSpacing/>
        <w:rPr>
          <w:rFonts w:ascii="Arial" w:hAnsi="Arial" w:cs="Arial"/>
          <w:sz w:val="24"/>
          <w:szCs w:val="24"/>
          <w:u w:val="single"/>
        </w:rPr>
      </w:pPr>
      <w:r w:rsidRPr="00FF3030">
        <w:rPr>
          <w:rFonts w:ascii="Arial" w:hAnsi="Arial" w:cs="Arial"/>
          <w:sz w:val="24"/>
          <w:szCs w:val="24"/>
          <w:u w:val="single"/>
        </w:rPr>
        <w:lastRenderedPageBreak/>
        <w:t>- knjigovodstveni poslovi (1.000,00 kn/mjes</w:t>
      </w:r>
      <w:r w:rsidR="00E72067" w:rsidRPr="00FF3030">
        <w:rPr>
          <w:rFonts w:ascii="Arial" w:hAnsi="Arial" w:cs="Arial"/>
          <w:sz w:val="24"/>
          <w:szCs w:val="24"/>
          <w:u w:val="single"/>
        </w:rPr>
        <w:t xml:space="preserve"> + PDV</w:t>
      </w:r>
      <w:r w:rsidR="00F03692" w:rsidRPr="00FF3030">
        <w:rPr>
          <w:rFonts w:ascii="Arial" w:hAnsi="Arial" w:cs="Arial"/>
          <w:sz w:val="24"/>
          <w:szCs w:val="24"/>
          <w:u w:val="single"/>
        </w:rPr>
        <w:t>)</w:t>
      </w:r>
      <w:r w:rsidRPr="00FF3030">
        <w:rPr>
          <w:rFonts w:ascii="Arial" w:hAnsi="Arial" w:cs="Arial"/>
          <w:sz w:val="24"/>
          <w:szCs w:val="24"/>
          <w:u w:val="single"/>
        </w:rPr>
        <w:t xml:space="preserve"> </w:t>
      </w:r>
      <w:r w:rsidR="00F03692" w:rsidRPr="00FF3030">
        <w:rPr>
          <w:rFonts w:ascii="Arial" w:hAnsi="Arial" w:cs="Arial"/>
          <w:sz w:val="24"/>
          <w:szCs w:val="24"/>
          <w:u w:val="single"/>
        </w:rPr>
        <w:t>...........</w:t>
      </w:r>
      <w:r w:rsidRPr="00FF3030">
        <w:rPr>
          <w:rFonts w:ascii="Arial" w:hAnsi="Arial" w:cs="Arial"/>
          <w:sz w:val="24"/>
          <w:szCs w:val="24"/>
          <w:u w:val="single"/>
        </w:rPr>
        <w:t>.................</w:t>
      </w:r>
      <w:r w:rsidR="00E72067" w:rsidRPr="00FF3030">
        <w:rPr>
          <w:rFonts w:ascii="Arial" w:hAnsi="Arial" w:cs="Arial"/>
          <w:sz w:val="24"/>
          <w:szCs w:val="24"/>
          <w:u w:val="single"/>
        </w:rPr>
        <w:t>1.25</w:t>
      </w:r>
      <w:r w:rsidRPr="00FF3030">
        <w:rPr>
          <w:rFonts w:ascii="Arial" w:hAnsi="Arial" w:cs="Arial"/>
          <w:sz w:val="24"/>
          <w:szCs w:val="24"/>
          <w:u w:val="single"/>
        </w:rPr>
        <w:t>0,00 kn</w:t>
      </w:r>
    </w:p>
    <w:p w:rsidR="00361DB8" w:rsidRPr="0011186C" w:rsidRDefault="00361DB8" w:rsidP="001F327E">
      <w:pPr>
        <w:spacing w:after="0"/>
        <w:contextualSpacing/>
        <w:rPr>
          <w:rFonts w:ascii="Arial" w:hAnsi="Arial" w:cs="Arial"/>
          <w:sz w:val="24"/>
          <w:szCs w:val="24"/>
        </w:rPr>
      </w:pPr>
      <w:r w:rsidRPr="00361DB8">
        <w:rPr>
          <w:rFonts w:ascii="Arial" w:hAnsi="Arial" w:cs="Arial"/>
          <w:sz w:val="24"/>
          <w:szCs w:val="24"/>
        </w:rPr>
        <w:tab/>
      </w:r>
      <w:r w:rsidRPr="0011186C">
        <w:rPr>
          <w:rFonts w:ascii="Arial" w:hAnsi="Arial" w:cs="Arial"/>
          <w:sz w:val="24"/>
          <w:szCs w:val="24"/>
        </w:rPr>
        <w:t>Ukupno ...................................................</w:t>
      </w:r>
      <w:r w:rsidR="001F327E" w:rsidRPr="0011186C">
        <w:rPr>
          <w:rFonts w:ascii="Arial" w:hAnsi="Arial" w:cs="Arial"/>
          <w:sz w:val="24"/>
          <w:szCs w:val="24"/>
        </w:rPr>
        <w:t xml:space="preserve">.............................. </w:t>
      </w:r>
      <w:r w:rsidR="00F03692" w:rsidRPr="0011186C">
        <w:rPr>
          <w:rFonts w:ascii="Arial" w:hAnsi="Arial" w:cs="Arial"/>
          <w:sz w:val="24"/>
          <w:szCs w:val="24"/>
        </w:rPr>
        <w:t xml:space="preserve"> </w:t>
      </w:r>
      <w:r w:rsidR="00FF3030" w:rsidRPr="0011186C">
        <w:rPr>
          <w:rFonts w:ascii="Arial" w:hAnsi="Arial" w:cs="Arial"/>
          <w:sz w:val="24"/>
          <w:szCs w:val="24"/>
        </w:rPr>
        <w:t xml:space="preserve"> </w:t>
      </w:r>
      <w:r w:rsidR="00251998">
        <w:rPr>
          <w:rFonts w:ascii="Arial" w:hAnsi="Arial" w:cs="Arial"/>
          <w:sz w:val="24"/>
          <w:szCs w:val="24"/>
        </w:rPr>
        <w:t xml:space="preserve">  </w:t>
      </w:r>
      <w:r w:rsidR="00E30D09" w:rsidRPr="0011186C">
        <w:rPr>
          <w:rFonts w:ascii="Arial" w:hAnsi="Arial" w:cs="Arial"/>
          <w:sz w:val="24"/>
          <w:szCs w:val="24"/>
        </w:rPr>
        <w:t>2.</w:t>
      </w:r>
      <w:r w:rsidR="00251998">
        <w:rPr>
          <w:rFonts w:ascii="Arial" w:hAnsi="Arial" w:cs="Arial"/>
          <w:sz w:val="24"/>
          <w:szCs w:val="24"/>
        </w:rPr>
        <w:t>100,00</w:t>
      </w:r>
      <w:r w:rsidR="001F327E" w:rsidRPr="0011186C">
        <w:rPr>
          <w:rFonts w:ascii="Arial" w:hAnsi="Arial" w:cs="Arial"/>
          <w:sz w:val="24"/>
          <w:szCs w:val="24"/>
        </w:rPr>
        <w:t xml:space="preserve"> kn</w:t>
      </w:r>
    </w:p>
    <w:p w:rsidR="00FF3030" w:rsidRPr="00E923ED" w:rsidRDefault="00FF3030" w:rsidP="001F327E">
      <w:pPr>
        <w:spacing w:after="0"/>
        <w:contextualSpacing/>
        <w:rPr>
          <w:rFonts w:ascii="Arial" w:hAnsi="Arial" w:cs="Arial"/>
          <w:sz w:val="24"/>
          <w:szCs w:val="24"/>
        </w:rPr>
      </w:pPr>
    </w:p>
    <w:p w:rsidR="00FF3030" w:rsidRDefault="00E923ED" w:rsidP="001F327E">
      <w:pPr>
        <w:spacing w:after="0"/>
        <w:contextualSpacing/>
        <w:rPr>
          <w:rFonts w:ascii="Arial" w:hAnsi="Arial" w:cs="Arial"/>
          <w:sz w:val="24"/>
          <w:szCs w:val="24"/>
        </w:rPr>
      </w:pPr>
      <w:r w:rsidRPr="00E923ED">
        <w:rPr>
          <w:rFonts w:ascii="Arial" w:hAnsi="Arial" w:cs="Arial"/>
          <w:sz w:val="24"/>
          <w:szCs w:val="24"/>
        </w:rPr>
        <w:t>Uz fiksne mjesečne troškove, potrebno je planirati i povremene troškove, a koji se pojavljuju prema potrebi:</w:t>
      </w:r>
    </w:p>
    <w:p w:rsidR="00E923ED" w:rsidRPr="00E923ED" w:rsidRDefault="00E923ED" w:rsidP="001F327E">
      <w:pPr>
        <w:spacing w:after="0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trošak procjene nekretnine</w:t>
      </w:r>
      <w:r w:rsidR="003B27EA">
        <w:rPr>
          <w:rFonts w:ascii="Arial" w:hAnsi="Arial" w:cs="Arial"/>
          <w:sz w:val="24"/>
          <w:szCs w:val="24"/>
        </w:rPr>
        <w:t xml:space="preserve"> Banjol, Rab</w:t>
      </w:r>
      <w:r>
        <w:rPr>
          <w:rFonts w:ascii="Arial" w:hAnsi="Arial" w:cs="Arial"/>
          <w:sz w:val="24"/>
          <w:szCs w:val="24"/>
        </w:rPr>
        <w:t xml:space="preserve"> ..........................................  4.000,00 kn</w:t>
      </w:r>
      <w:r w:rsidR="003B27EA">
        <w:rPr>
          <w:rFonts w:ascii="Arial" w:hAnsi="Arial" w:cs="Arial"/>
          <w:sz w:val="24"/>
          <w:szCs w:val="24"/>
        </w:rPr>
        <w:br/>
        <w:t>- trošak procjene nekretnine Samoborska cesta 161/B .....................  4.000,00 kn</w:t>
      </w:r>
      <w:r w:rsidR="003B27EA">
        <w:rPr>
          <w:rFonts w:ascii="Arial" w:hAnsi="Arial" w:cs="Arial"/>
          <w:sz w:val="24"/>
          <w:szCs w:val="24"/>
        </w:rPr>
        <w:br/>
        <w:t>- vlast.auto u služb.svrhe (Zgb.- Rab 4x) ............................................ 5.000,00 kn</w:t>
      </w:r>
    </w:p>
    <w:p w:rsidR="00FF3030" w:rsidRDefault="00FF3030" w:rsidP="00FF3030">
      <w:pPr>
        <w:pStyle w:val="Odlomakpopisa"/>
        <w:spacing w:after="0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1F327E">
        <w:rPr>
          <w:rFonts w:ascii="Arial" w:hAnsi="Arial" w:cs="Arial"/>
          <w:sz w:val="24"/>
          <w:szCs w:val="24"/>
          <w:u w:val="single"/>
        </w:rPr>
        <w:t>odvjetničko zastupanje i sudske pristojbe .......................................  5.000,00 kn</w:t>
      </w:r>
    </w:p>
    <w:p w:rsidR="00361DB8" w:rsidRPr="00361DB8" w:rsidRDefault="00E30D09" w:rsidP="001F327E">
      <w:pPr>
        <w:spacing w:after="0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Ukupno .....................</w:t>
      </w:r>
      <w:r w:rsidR="003B27EA">
        <w:rPr>
          <w:rFonts w:ascii="Arial" w:hAnsi="Arial" w:cs="Arial"/>
          <w:sz w:val="24"/>
          <w:szCs w:val="24"/>
        </w:rPr>
        <w:t>.............................. 18</w:t>
      </w:r>
      <w:r>
        <w:rPr>
          <w:rFonts w:ascii="Arial" w:hAnsi="Arial" w:cs="Arial"/>
          <w:sz w:val="24"/>
          <w:szCs w:val="24"/>
        </w:rPr>
        <w:t>.000,00 kn</w:t>
      </w:r>
    </w:p>
    <w:p w:rsidR="00E30D09" w:rsidRDefault="00E30D09" w:rsidP="001F327E">
      <w:pPr>
        <w:spacing w:after="0"/>
        <w:rPr>
          <w:rFonts w:ascii="Arial" w:eastAsia="Times New Roman" w:hAnsi="Arial" w:cs="Arial"/>
          <w:sz w:val="24"/>
          <w:szCs w:val="24"/>
          <w:lang w:eastAsia="hr-HR"/>
        </w:rPr>
      </w:pPr>
    </w:p>
    <w:p w:rsidR="00E30D09" w:rsidRDefault="00E30D09" w:rsidP="001F327E">
      <w:pPr>
        <w:spacing w:after="0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Prema navedenom predračun troškova stečajnog postupka, uzimajući u obzir da bi se stečajni postupak završio za godinu dana, planirani troškovi stečajnog postupka </w:t>
      </w:r>
      <w:r w:rsidR="003B27EA">
        <w:rPr>
          <w:rFonts w:ascii="Arial" w:eastAsia="Times New Roman" w:hAnsi="Arial" w:cs="Arial"/>
          <w:sz w:val="24"/>
          <w:szCs w:val="24"/>
          <w:lang w:eastAsia="hr-HR"/>
        </w:rPr>
        <w:t>iznose 43.200,00</w:t>
      </w:r>
      <w:r w:rsidRPr="005C24C7">
        <w:rPr>
          <w:rFonts w:ascii="Arial" w:eastAsia="Times New Roman" w:hAnsi="Arial" w:cs="Arial"/>
          <w:sz w:val="24"/>
          <w:szCs w:val="24"/>
          <w:lang w:eastAsia="hr-HR"/>
        </w:rPr>
        <w:t xml:space="preserve"> kn.</w:t>
      </w:r>
    </w:p>
    <w:p w:rsidR="00E30D09" w:rsidRDefault="00E30D09" w:rsidP="001F327E">
      <w:pPr>
        <w:spacing w:after="0"/>
        <w:rPr>
          <w:rFonts w:ascii="Arial" w:eastAsia="Times New Roman" w:hAnsi="Arial" w:cs="Arial"/>
          <w:sz w:val="24"/>
          <w:szCs w:val="24"/>
          <w:lang w:eastAsia="hr-HR"/>
        </w:rPr>
      </w:pPr>
    </w:p>
    <w:p w:rsidR="00F03692" w:rsidRDefault="00361DB8" w:rsidP="001F327E">
      <w:pPr>
        <w:spacing w:after="0"/>
        <w:rPr>
          <w:rFonts w:ascii="Arial" w:eastAsia="Times New Roman" w:hAnsi="Arial" w:cs="Arial"/>
          <w:sz w:val="24"/>
          <w:szCs w:val="24"/>
          <w:lang w:eastAsia="hr-HR"/>
        </w:rPr>
      </w:pPr>
      <w:r w:rsidRPr="00361DB8">
        <w:rPr>
          <w:rFonts w:ascii="Arial" w:eastAsia="Times New Roman" w:hAnsi="Arial" w:cs="Arial"/>
          <w:sz w:val="24"/>
          <w:szCs w:val="24"/>
          <w:lang w:eastAsia="hr-HR"/>
        </w:rPr>
        <w:t xml:space="preserve">O svim daljnjim </w:t>
      </w:r>
      <w:r w:rsidR="0011186C">
        <w:rPr>
          <w:rFonts w:ascii="Arial" w:eastAsia="Times New Roman" w:hAnsi="Arial" w:cs="Arial"/>
          <w:sz w:val="24"/>
          <w:szCs w:val="24"/>
          <w:lang w:eastAsia="hr-HR"/>
        </w:rPr>
        <w:t xml:space="preserve">eventualnim </w:t>
      </w:r>
      <w:r w:rsidRPr="00361DB8">
        <w:rPr>
          <w:rFonts w:ascii="Arial" w:eastAsia="Times New Roman" w:hAnsi="Arial" w:cs="Arial"/>
          <w:sz w:val="24"/>
          <w:szCs w:val="24"/>
          <w:lang w:eastAsia="hr-HR"/>
        </w:rPr>
        <w:t>troškovima koji će se pojaviti, a nisu obuhvaćeni planom troškova, kao i o prihodima u stečajnom postupku, stečajni upravitelj će izvještavati u redovnim tromjesečnim izvješćima</w:t>
      </w:r>
      <w:r w:rsidR="00F03692">
        <w:rPr>
          <w:rFonts w:ascii="Arial" w:eastAsia="Times New Roman" w:hAnsi="Arial" w:cs="Arial"/>
          <w:sz w:val="24"/>
          <w:szCs w:val="24"/>
          <w:lang w:eastAsia="hr-HR"/>
        </w:rPr>
        <w:t>.</w:t>
      </w:r>
    </w:p>
    <w:p w:rsidR="00F45761" w:rsidRDefault="00F45761" w:rsidP="0075328D">
      <w:pPr>
        <w:spacing w:after="0"/>
        <w:contextualSpacing/>
        <w:rPr>
          <w:rFonts w:ascii="Arial" w:hAnsi="Arial" w:cs="Arial"/>
          <w:sz w:val="24"/>
          <w:szCs w:val="24"/>
        </w:rPr>
      </w:pPr>
    </w:p>
    <w:p w:rsidR="00F45761" w:rsidRPr="00B40BEB" w:rsidRDefault="00F45761" w:rsidP="0075328D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F45761" w:rsidRPr="005D1389" w:rsidRDefault="00F45761" w:rsidP="0075328D">
      <w:pPr>
        <w:spacing w:after="0"/>
        <w:contextualSpacing/>
        <w:rPr>
          <w:rFonts w:ascii="Arial" w:hAnsi="Arial" w:cs="Arial"/>
          <w:sz w:val="24"/>
          <w:szCs w:val="24"/>
        </w:rPr>
      </w:pPr>
    </w:p>
    <w:p w:rsidR="00865968" w:rsidRDefault="001F327E" w:rsidP="0075328D">
      <w:pPr>
        <w:spacing w:after="0"/>
        <w:ind w:firstLine="708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865968" w:rsidRPr="00280FF2">
        <w:rPr>
          <w:rFonts w:ascii="Arial" w:hAnsi="Arial" w:cs="Arial"/>
          <w:b/>
          <w:sz w:val="24"/>
          <w:szCs w:val="24"/>
        </w:rPr>
        <w:t>.</w:t>
      </w:r>
      <w:r w:rsidR="00865968">
        <w:rPr>
          <w:rFonts w:ascii="Arial" w:hAnsi="Arial" w:cs="Arial"/>
          <w:b/>
          <w:sz w:val="24"/>
          <w:szCs w:val="24"/>
        </w:rPr>
        <w:t>Popis imovine i obveza</w:t>
      </w:r>
    </w:p>
    <w:p w:rsidR="00865968" w:rsidRPr="00521719" w:rsidRDefault="001F327E" w:rsidP="0075328D">
      <w:pPr>
        <w:spacing w:after="0"/>
        <w:ind w:firstLine="708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865968" w:rsidRPr="00521719">
        <w:rPr>
          <w:rFonts w:ascii="Arial" w:hAnsi="Arial" w:cs="Arial"/>
          <w:b/>
          <w:sz w:val="24"/>
          <w:szCs w:val="24"/>
        </w:rPr>
        <w:t>.1.Nekretnine</w:t>
      </w:r>
    </w:p>
    <w:p w:rsidR="0011186C" w:rsidRPr="0011186C" w:rsidRDefault="0011186C" w:rsidP="0011186C">
      <w:pPr>
        <w:spacing w:after="0"/>
        <w:ind w:firstLine="708"/>
        <w:jc w:val="both"/>
        <w:rPr>
          <w:rFonts w:ascii="Arial" w:eastAsia="Times New Roman" w:hAnsi="Arial"/>
          <w:iCs/>
          <w:sz w:val="24"/>
          <w:szCs w:val="24"/>
          <w:lang w:eastAsia="hr-HR"/>
        </w:rPr>
      </w:pPr>
      <w:r w:rsidRPr="0011186C">
        <w:rPr>
          <w:rFonts w:ascii="Arial" w:eastAsia="Times New Roman" w:hAnsi="Arial"/>
          <w:iCs/>
          <w:sz w:val="24"/>
          <w:szCs w:val="24"/>
          <w:lang w:eastAsia="hr-HR"/>
        </w:rPr>
        <w:t>Društvo ZLATNO PIVO d.o.o. vlasnik je nekretnine:</w:t>
      </w:r>
    </w:p>
    <w:p w:rsidR="00CF6537" w:rsidRPr="00CF6537" w:rsidRDefault="00CF6537" w:rsidP="0011186C">
      <w:pPr>
        <w:spacing w:after="0"/>
        <w:ind w:firstLine="708"/>
        <w:jc w:val="both"/>
        <w:rPr>
          <w:rFonts w:ascii="Arial" w:eastAsia="Times New Roman" w:hAnsi="Arial" w:cs="Arial"/>
          <w:iCs/>
          <w:sz w:val="24"/>
          <w:szCs w:val="24"/>
          <w:u w:val="single"/>
          <w:lang w:eastAsia="hr-HR"/>
        </w:rPr>
      </w:pPr>
      <w:r w:rsidRPr="00CF6537">
        <w:rPr>
          <w:rFonts w:ascii="Arial" w:eastAsia="Times New Roman" w:hAnsi="Arial" w:cs="Arial"/>
          <w:iCs/>
          <w:sz w:val="24"/>
          <w:szCs w:val="24"/>
          <w:u w:val="single"/>
          <w:lang w:eastAsia="hr-HR"/>
        </w:rPr>
        <w:t>5.1.1. Stan u Zagrebu, Samoborska cesta 161/B</w:t>
      </w:r>
    </w:p>
    <w:p w:rsidR="00CF6537" w:rsidRPr="00CF6537" w:rsidRDefault="00CF6537" w:rsidP="00CF6537">
      <w:pPr>
        <w:spacing w:after="0"/>
        <w:ind w:firstLine="708"/>
        <w:jc w:val="both"/>
        <w:rPr>
          <w:rFonts w:ascii="Arial" w:eastAsia="Times New Roman" w:hAnsi="Arial" w:cs="Arial"/>
          <w:iCs/>
          <w:sz w:val="24"/>
          <w:szCs w:val="24"/>
          <w:lang w:eastAsia="hr-HR"/>
        </w:rPr>
      </w:pPr>
      <w:r w:rsidRPr="00CF6537">
        <w:rPr>
          <w:rFonts w:ascii="Arial" w:eastAsia="Times New Roman" w:hAnsi="Arial"/>
          <w:iCs/>
          <w:sz w:val="24"/>
          <w:szCs w:val="24"/>
          <w:lang w:eastAsia="hr-HR"/>
        </w:rPr>
        <w:t xml:space="preserve">Upisano u zemljišne knjige Općinskog građanskog suda u Zagrebu, Zemljišnoknjižni odjel Zagreb, k.o. 335592 Stenjevec, zk.ul.8456, k.č.476/1, stambeno-poslovna zgrada br.161B tloc.površine 159čm i dvorište Samoborska cesta, </w:t>
      </w:r>
      <w:r w:rsidR="00F402B7">
        <w:rPr>
          <w:rFonts w:ascii="Arial" w:eastAsia="Times New Roman" w:hAnsi="Arial"/>
          <w:iCs/>
          <w:sz w:val="24"/>
          <w:szCs w:val="24"/>
          <w:lang w:eastAsia="hr-HR"/>
        </w:rPr>
        <w:t xml:space="preserve">ukupne </w:t>
      </w:r>
      <w:r w:rsidRPr="00CF6537">
        <w:rPr>
          <w:rFonts w:ascii="Arial" w:eastAsia="Times New Roman" w:hAnsi="Arial"/>
          <w:iCs/>
          <w:sz w:val="24"/>
          <w:szCs w:val="24"/>
          <w:lang w:eastAsia="hr-HR"/>
        </w:rPr>
        <w:t>površine 556m</w:t>
      </w:r>
      <w:r w:rsidRPr="00CF6537">
        <w:rPr>
          <w:rFonts w:ascii="Arial" w:eastAsia="Times New Roman" w:hAnsi="Arial" w:cs="Arial"/>
          <w:iCs/>
          <w:sz w:val="24"/>
          <w:szCs w:val="24"/>
          <w:lang w:eastAsia="hr-HR"/>
        </w:rPr>
        <w:t>²</w:t>
      </w:r>
      <w:r w:rsidRPr="00CF6537">
        <w:rPr>
          <w:rFonts w:ascii="Arial" w:eastAsia="Times New Roman" w:hAnsi="Arial"/>
          <w:iCs/>
          <w:sz w:val="24"/>
          <w:szCs w:val="24"/>
          <w:lang w:eastAsia="hr-HR"/>
        </w:rPr>
        <w:t>, Rbr. 7. suvlasnički dio 220/1000 etažno vlasništvo (E-7) 1.stan broj 7 u potkrovlju, obračunske površine 113,5m</w:t>
      </w:r>
      <w:r w:rsidRPr="00CF6537">
        <w:rPr>
          <w:rFonts w:ascii="Arial" w:eastAsia="Times New Roman" w:hAnsi="Arial" w:cs="Arial"/>
          <w:iCs/>
          <w:sz w:val="24"/>
          <w:szCs w:val="24"/>
          <w:lang w:eastAsia="hr-HR"/>
        </w:rPr>
        <w:t>².</w:t>
      </w:r>
    </w:p>
    <w:p w:rsidR="00CF6537" w:rsidRPr="00CF6537" w:rsidRDefault="00CF6537" w:rsidP="00CF6537">
      <w:pPr>
        <w:spacing w:after="0"/>
        <w:ind w:firstLine="708"/>
        <w:jc w:val="both"/>
        <w:rPr>
          <w:rFonts w:ascii="Arial" w:eastAsia="Times New Roman" w:hAnsi="Arial"/>
          <w:iCs/>
          <w:sz w:val="24"/>
          <w:szCs w:val="24"/>
          <w:lang w:eastAsia="hr-HR"/>
        </w:rPr>
      </w:pPr>
      <w:r w:rsidRPr="00CF6537">
        <w:rPr>
          <w:rFonts w:ascii="Arial" w:eastAsia="Times New Roman" w:hAnsi="Arial" w:cs="Arial"/>
          <w:iCs/>
          <w:sz w:val="24"/>
          <w:szCs w:val="24"/>
          <w:lang w:eastAsia="hr-HR"/>
        </w:rPr>
        <w:t>Na nekretnini je uknjižena hipoteka u iznosu 200.000,00 EUR za korist RAIFFEISENBANK AUSTRIA d.d. a isto tako zabilježena je ovrha pod br. Ovr-4653/15.</w:t>
      </w:r>
      <w:r w:rsidRPr="00CF6537">
        <w:rPr>
          <w:rFonts w:ascii="Arial" w:eastAsia="Times New Roman" w:hAnsi="Arial"/>
          <w:iCs/>
          <w:sz w:val="24"/>
          <w:szCs w:val="24"/>
          <w:lang w:eastAsia="hr-HR"/>
        </w:rPr>
        <w:t xml:space="preserve"> </w:t>
      </w:r>
    </w:p>
    <w:p w:rsidR="00F402B7" w:rsidRPr="00CF6537" w:rsidRDefault="00F402B7" w:rsidP="00F402B7">
      <w:pPr>
        <w:spacing w:after="0"/>
        <w:ind w:firstLine="708"/>
        <w:jc w:val="both"/>
        <w:rPr>
          <w:rFonts w:ascii="Arial" w:eastAsia="Times New Roman" w:hAnsi="Arial" w:cs="Arial"/>
          <w:iCs/>
          <w:sz w:val="24"/>
          <w:szCs w:val="24"/>
          <w:u w:val="single"/>
          <w:lang w:eastAsia="hr-HR"/>
        </w:rPr>
      </w:pPr>
      <w:r w:rsidRPr="00CF6537">
        <w:rPr>
          <w:rFonts w:ascii="Arial" w:eastAsia="Times New Roman" w:hAnsi="Arial" w:cs="Arial"/>
          <w:iCs/>
          <w:sz w:val="24"/>
          <w:szCs w:val="24"/>
          <w:u w:val="single"/>
          <w:lang w:eastAsia="hr-HR"/>
        </w:rPr>
        <w:t>5.1.</w:t>
      </w:r>
      <w:r>
        <w:rPr>
          <w:rFonts w:ascii="Arial" w:eastAsia="Times New Roman" w:hAnsi="Arial" w:cs="Arial"/>
          <w:iCs/>
          <w:sz w:val="24"/>
          <w:szCs w:val="24"/>
          <w:u w:val="single"/>
          <w:lang w:eastAsia="hr-HR"/>
        </w:rPr>
        <w:t>2</w:t>
      </w:r>
      <w:r w:rsidRPr="00CF6537">
        <w:rPr>
          <w:rFonts w:ascii="Arial" w:eastAsia="Times New Roman" w:hAnsi="Arial" w:cs="Arial"/>
          <w:iCs/>
          <w:sz w:val="24"/>
          <w:szCs w:val="24"/>
          <w:u w:val="single"/>
          <w:lang w:eastAsia="hr-HR"/>
        </w:rPr>
        <w:t xml:space="preserve">. </w:t>
      </w:r>
      <w:r>
        <w:rPr>
          <w:rFonts w:ascii="Arial" w:eastAsia="Times New Roman" w:hAnsi="Arial" w:cs="Arial"/>
          <w:iCs/>
          <w:sz w:val="24"/>
          <w:szCs w:val="24"/>
          <w:u w:val="single"/>
          <w:lang w:eastAsia="hr-HR"/>
        </w:rPr>
        <w:t>Oranica</w:t>
      </w:r>
      <w:r w:rsidRPr="00CF6537">
        <w:rPr>
          <w:rFonts w:ascii="Arial" w:eastAsia="Times New Roman" w:hAnsi="Arial" w:cs="Arial"/>
          <w:iCs/>
          <w:sz w:val="24"/>
          <w:szCs w:val="24"/>
          <w:u w:val="single"/>
          <w:lang w:eastAsia="hr-HR"/>
        </w:rPr>
        <w:t xml:space="preserve"> Samoborska cesta </w:t>
      </w:r>
    </w:p>
    <w:p w:rsidR="00CF6537" w:rsidRPr="00CF6537" w:rsidRDefault="00CF6537" w:rsidP="00CF6537">
      <w:pPr>
        <w:spacing w:after="0"/>
        <w:ind w:firstLine="708"/>
        <w:jc w:val="both"/>
        <w:rPr>
          <w:rFonts w:ascii="Arial" w:eastAsia="Times New Roman" w:hAnsi="Arial"/>
          <w:iCs/>
          <w:sz w:val="24"/>
          <w:szCs w:val="24"/>
          <w:lang w:eastAsia="hr-HR"/>
        </w:rPr>
      </w:pPr>
      <w:r w:rsidRPr="00CF6537">
        <w:rPr>
          <w:rFonts w:ascii="Arial" w:eastAsia="Times New Roman" w:hAnsi="Arial"/>
          <w:iCs/>
          <w:sz w:val="24"/>
          <w:szCs w:val="24"/>
          <w:lang w:eastAsia="hr-HR"/>
        </w:rPr>
        <w:t>Upisano u zemljišne knjige Općinskog građanskog suda u Zagrebu, Zemljišnoknjižni odjel Zagreb, k.o. 335592 Stenjevec, zk.ul.3715, k.č.476/2, oranica Samoborska cesta, površine 59m</w:t>
      </w:r>
      <w:r w:rsidRPr="00CF6537">
        <w:rPr>
          <w:rFonts w:ascii="Arial" w:eastAsia="Times New Roman" w:hAnsi="Arial" w:cs="Arial"/>
          <w:iCs/>
          <w:sz w:val="24"/>
          <w:szCs w:val="24"/>
          <w:lang w:eastAsia="hr-HR"/>
        </w:rPr>
        <w:t>²</w:t>
      </w:r>
      <w:r w:rsidRPr="00CF6537">
        <w:rPr>
          <w:rFonts w:ascii="Arial" w:eastAsia="Times New Roman" w:hAnsi="Arial"/>
          <w:iCs/>
          <w:sz w:val="24"/>
          <w:szCs w:val="24"/>
          <w:lang w:eastAsia="hr-HR"/>
        </w:rPr>
        <w:t>.</w:t>
      </w:r>
    </w:p>
    <w:p w:rsidR="00CF6537" w:rsidRDefault="00CF6537" w:rsidP="00CF6537">
      <w:pPr>
        <w:spacing w:after="0"/>
        <w:ind w:firstLine="708"/>
        <w:jc w:val="both"/>
        <w:rPr>
          <w:rFonts w:ascii="Arial" w:eastAsia="Times New Roman" w:hAnsi="Arial"/>
          <w:iCs/>
          <w:sz w:val="24"/>
          <w:szCs w:val="24"/>
          <w:lang w:eastAsia="hr-HR"/>
        </w:rPr>
      </w:pPr>
      <w:r w:rsidRPr="00CF6537">
        <w:rPr>
          <w:rFonts w:ascii="Arial" w:eastAsia="Times New Roman" w:hAnsi="Arial" w:cs="Arial"/>
          <w:iCs/>
          <w:sz w:val="24"/>
          <w:szCs w:val="24"/>
          <w:lang w:eastAsia="hr-HR"/>
        </w:rPr>
        <w:t>Na nekretnini je  zabilježena ovrha pod br. Ovr-4653/15.</w:t>
      </w:r>
      <w:r w:rsidRPr="00CF6537">
        <w:rPr>
          <w:rFonts w:ascii="Arial" w:eastAsia="Times New Roman" w:hAnsi="Arial"/>
          <w:iCs/>
          <w:sz w:val="24"/>
          <w:szCs w:val="24"/>
          <w:lang w:eastAsia="hr-HR"/>
        </w:rPr>
        <w:t xml:space="preserve"> </w:t>
      </w:r>
    </w:p>
    <w:p w:rsidR="00F402B7" w:rsidRPr="00CF6537" w:rsidRDefault="00F402B7" w:rsidP="00F402B7">
      <w:pPr>
        <w:spacing w:after="0"/>
        <w:ind w:firstLine="708"/>
        <w:jc w:val="both"/>
        <w:rPr>
          <w:rFonts w:ascii="Arial" w:eastAsia="Times New Roman" w:hAnsi="Arial" w:cs="Arial"/>
          <w:iCs/>
          <w:sz w:val="24"/>
          <w:szCs w:val="24"/>
          <w:u w:val="single"/>
          <w:lang w:eastAsia="hr-HR"/>
        </w:rPr>
      </w:pPr>
      <w:r w:rsidRPr="00CF6537">
        <w:rPr>
          <w:rFonts w:ascii="Arial" w:eastAsia="Times New Roman" w:hAnsi="Arial" w:cs="Arial"/>
          <w:iCs/>
          <w:sz w:val="24"/>
          <w:szCs w:val="24"/>
          <w:u w:val="single"/>
          <w:lang w:eastAsia="hr-HR"/>
        </w:rPr>
        <w:t>5.1.</w:t>
      </w:r>
      <w:r>
        <w:rPr>
          <w:rFonts w:ascii="Arial" w:eastAsia="Times New Roman" w:hAnsi="Arial" w:cs="Arial"/>
          <w:iCs/>
          <w:sz w:val="24"/>
          <w:szCs w:val="24"/>
          <w:u w:val="single"/>
          <w:lang w:eastAsia="hr-HR"/>
        </w:rPr>
        <w:t>3</w:t>
      </w:r>
      <w:r w:rsidRPr="00CF6537">
        <w:rPr>
          <w:rFonts w:ascii="Arial" w:eastAsia="Times New Roman" w:hAnsi="Arial" w:cs="Arial"/>
          <w:iCs/>
          <w:sz w:val="24"/>
          <w:szCs w:val="24"/>
          <w:u w:val="single"/>
          <w:lang w:eastAsia="hr-HR"/>
        </w:rPr>
        <w:t xml:space="preserve">. </w:t>
      </w:r>
      <w:r>
        <w:rPr>
          <w:rFonts w:ascii="Arial" w:eastAsia="Times New Roman" w:hAnsi="Arial" w:cs="Arial"/>
          <w:iCs/>
          <w:sz w:val="24"/>
          <w:szCs w:val="24"/>
          <w:u w:val="single"/>
          <w:lang w:eastAsia="hr-HR"/>
        </w:rPr>
        <w:t>Apartman, Banjol, Rab</w:t>
      </w:r>
    </w:p>
    <w:p w:rsidR="00F402B7" w:rsidRPr="00CF6537" w:rsidRDefault="00F402B7" w:rsidP="00F402B7">
      <w:pPr>
        <w:spacing w:after="0"/>
        <w:ind w:firstLine="708"/>
        <w:jc w:val="both"/>
        <w:rPr>
          <w:rFonts w:ascii="Arial" w:eastAsia="Times New Roman" w:hAnsi="Arial"/>
          <w:iCs/>
          <w:sz w:val="24"/>
          <w:szCs w:val="24"/>
          <w:lang w:eastAsia="hr-HR"/>
        </w:rPr>
      </w:pPr>
      <w:r w:rsidRPr="00CF6537">
        <w:rPr>
          <w:rFonts w:ascii="Arial" w:eastAsia="Times New Roman" w:hAnsi="Arial"/>
          <w:iCs/>
          <w:sz w:val="24"/>
          <w:szCs w:val="24"/>
          <w:lang w:eastAsia="hr-HR"/>
        </w:rPr>
        <w:t xml:space="preserve">Upisano u zemljišne knjige Općinskog suda u </w:t>
      </w:r>
      <w:r>
        <w:rPr>
          <w:rFonts w:ascii="Arial" w:eastAsia="Times New Roman" w:hAnsi="Arial"/>
          <w:iCs/>
          <w:sz w:val="24"/>
          <w:szCs w:val="24"/>
          <w:lang w:eastAsia="hr-HR"/>
        </w:rPr>
        <w:t>Rijeci</w:t>
      </w:r>
      <w:r w:rsidRPr="00CF6537">
        <w:rPr>
          <w:rFonts w:ascii="Arial" w:eastAsia="Times New Roman" w:hAnsi="Arial"/>
          <w:iCs/>
          <w:sz w:val="24"/>
          <w:szCs w:val="24"/>
          <w:lang w:eastAsia="hr-HR"/>
        </w:rPr>
        <w:t xml:space="preserve">, Zemljišnoknjižni odjel </w:t>
      </w:r>
      <w:r>
        <w:rPr>
          <w:rFonts w:ascii="Arial" w:eastAsia="Times New Roman" w:hAnsi="Arial"/>
          <w:iCs/>
          <w:sz w:val="24"/>
          <w:szCs w:val="24"/>
          <w:lang w:eastAsia="hr-HR"/>
        </w:rPr>
        <w:t>Rab</w:t>
      </w:r>
      <w:r w:rsidRPr="00CF6537">
        <w:rPr>
          <w:rFonts w:ascii="Arial" w:eastAsia="Times New Roman" w:hAnsi="Arial"/>
          <w:iCs/>
          <w:sz w:val="24"/>
          <w:szCs w:val="24"/>
          <w:lang w:eastAsia="hr-HR"/>
        </w:rPr>
        <w:t>, k.o. 3</w:t>
      </w:r>
      <w:r>
        <w:rPr>
          <w:rFonts w:ascii="Arial" w:eastAsia="Times New Roman" w:hAnsi="Arial"/>
          <w:iCs/>
          <w:sz w:val="24"/>
          <w:szCs w:val="24"/>
          <w:lang w:eastAsia="hr-HR"/>
        </w:rPr>
        <w:t>24388 Banjol</w:t>
      </w:r>
      <w:r w:rsidRPr="00CF6537">
        <w:rPr>
          <w:rFonts w:ascii="Arial" w:eastAsia="Times New Roman" w:hAnsi="Arial"/>
          <w:iCs/>
          <w:sz w:val="24"/>
          <w:szCs w:val="24"/>
          <w:lang w:eastAsia="hr-HR"/>
        </w:rPr>
        <w:t>, zk.ul.</w:t>
      </w:r>
      <w:r>
        <w:rPr>
          <w:rFonts w:ascii="Arial" w:eastAsia="Times New Roman" w:hAnsi="Arial"/>
          <w:iCs/>
          <w:sz w:val="24"/>
          <w:szCs w:val="24"/>
          <w:lang w:eastAsia="hr-HR"/>
        </w:rPr>
        <w:t>2603</w:t>
      </w:r>
      <w:r w:rsidRPr="00CF6537">
        <w:rPr>
          <w:rFonts w:ascii="Arial" w:eastAsia="Times New Roman" w:hAnsi="Arial"/>
          <w:iCs/>
          <w:sz w:val="24"/>
          <w:szCs w:val="24"/>
          <w:lang w:eastAsia="hr-HR"/>
        </w:rPr>
        <w:t>, k.č.</w:t>
      </w:r>
      <w:r>
        <w:rPr>
          <w:rFonts w:ascii="Arial" w:eastAsia="Times New Roman" w:hAnsi="Arial"/>
          <w:iCs/>
          <w:sz w:val="24"/>
          <w:szCs w:val="24"/>
          <w:lang w:eastAsia="hr-HR"/>
        </w:rPr>
        <w:t>65/3</w:t>
      </w:r>
      <w:r w:rsidRPr="00CF6537">
        <w:rPr>
          <w:rFonts w:ascii="Arial" w:eastAsia="Times New Roman" w:hAnsi="Arial"/>
          <w:iCs/>
          <w:sz w:val="24"/>
          <w:szCs w:val="24"/>
          <w:lang w:eastAsia="hr-HR"/>
        </w:rPr>
        <w:t xml:space="preserve">, </w:t>
      </w:r>
      <w:r>
        <w:rPr>
          <w:rFonts w:ascii="Arial" w:eastAsia="Times New Roman" w:hAnsi="Arial"/>
          <w:iCs/>
          <w:sz w:val="24"/>
          <w:szCs w:val="24"/>
          <w:lang w:eastAsia="hr-HR"/>
        </w:rPr>
        <w:t xml:space="preserve">stambena zgrada br.797 A </w:t>
      </w:r>
      <w:r w:rsidR="00AC0F3C">
        <w:rPr>
          <w:rFonts w:ascii="Arial" w:eastAsia="Times New Roman" w:hAnsi="Arial"/>
          <w:iCs/>
          <w:sz w:val="24"/>
          <w:szCs w:val="24"/>
          <w:lang w:eastAsia="hr-HR"/>
        </w:rPr>
        <w:t>139m</w:t>
      </w:r>
      <w:r w:rsidR="00AC0F3C">
        <w:rPr>
          <w:rFonts w:ascii="Arial" w:eastAsia="Times New Roman" w:hAnsi="Arial" w:cs="Arial"/>
          <w:iCs/>
          <w:sz w:val="24"/>
          <w:szCs w:val="24"/>
          <w:lang w:eastAsia="hr-HR"/>
        </w:rPr>
        <w:t>²</w:t>
      </w:r>
      <w:r w:rsidR="00AC0F3C">
        <w:rPr>
          <w:rFonts w:ascii="Arial" w:eastAsia="Times New Roman" w:hAnsi="Arial"/>
          <w:iCs/>
          <w:sz w:val="24"/>
          <w:szCs w:val="24"/>
          <w:lang w:eastAsia="hr-HR"/>
        </w:rPr>
        <w:t xml:space="preserve"> </w:t>
      </w:r>
      <w:r>
        <w:rPr>
          <w:rFonts w:ascii="Arial" w:eastAsia="Times New Roman" w:hAnsi="Arial"/>
          <w:iCs/>
          <w:sz w:val="24"/>
          <w:szCs w:val="24"/>
          <w:lang w:eastAsia="hr-HR"/>
        </w:rPr>
        <w:t>dvorište</w:t>
      </w:r>
      <w:r w:rsidR="00AC0F3C">
        <w:rPr>
          <w:rFonts w:ascii="Arial" w:eastAsia="Times New Roman" w:hAnsi="Arial"/>
          <w:iCs/>
          <w:sz w:val="24"/>
          <w:szCs w:val="24"/>
          <w:lang w:eastAsia="hr-HR"/>
        </w:rPr>
        <w:t xml:space="preserve"> 366m</w:t>
      </w:r>
      <w:r w:rsidR="00AC0F3C">
        <w:rPr>
          <w:rFonts w:ascii="Arial" w:eastAsia="Times New Roman" w:hAnsi="Arial" w:cs="Arial"/>
          <w:iCs/>
          <w:sz w:val="24"/>
          <w:szCs w:val="24"/>
          <w:lang w:eastAsia="hr-HR"/>
        </w:rPr>
        <w:t>²</w:t>
      </w:r>
      <w:r>
        <w:rPr>
          <w:rFonts w:ascii="Arial" w:eastAsia="Times New Roman" w:hAnsi="Arial"/>
          <w:iCs/>
          <w:sz w:val="24"/>
          <w:szCs w:val="24"/>
          <w:lang w:eastAsia="hr-HR"/>
        </w:rPr>
        <w:t xml:space="preserve">, ukupne površine </w:t>
      </w:r>
      <w:r w:rsidR="00AC0F3C">
        <w:rPr>
          <w:rFonts w:ascii="Arial" w:eastAsia="Times New Roman" w:hAnsi="Arial"/>
          <w:iCs/>
          <w:sz w:val="24"/>
          <w:szCs w:val="24"/>
          <w:lang w:eastAsia="hr-HR"/>
        </w:rPr>
        <w:t>505m</w:t>
      </w:r>
      <w:r w:rsidR="00AC0F3C">
        <w:rPr>
          <w:rFonts w:ascii="Arial" w:eastAsia="Times New Roman" w:hAnsi="Arial" w:cs="Arial"/>
          <w:iCs/>
          <w:sz w:val="24"/>
          <w:szCs w:val="24"/>
          <w:lang w:eastAsia="hr-HR"/>
        </w:rPr>
        <w:t>²</w:t>
      </w:r>
      <w:r w:rsidR="00AC0F3C">
        <w:rPr>
          <w:rFonts w:ascii="Arial" w:eastAsia="Times New Roman" w:hAnsi="Arial"/>
          <w:iCs/>
          <w:sz w:val="24"/>
          <w:szCs w:val="24"/>
          <w:lang w:eastAsia="hr-HR"/>
        </w:rPr>
        <w:t>, Rbr.1.Suvlasnički dio: 11/100 etažno vlasništvo (E-1) 1.dijela, povezano s vlasništvom garaže oznake G1 u prizemlju, površine 31,00m</w:t>
      </w:r>
      <w:r w:rsidRPr="00CF6537">
        <w:rPr>
          <w:rFonts w:ascii="Arial" w:eastAsia="Times New Roman" w:hAnsi="Arial" w:cs="Arial"/>
          <w:iCs/>
          <w:sz w:val="24"/>
          <w:szCs w:val="24"/>
          <w:lang w:eastAsia="hr-HR"/>
        </w:rPr>
        <w:t>²</w:t>
      </w:r>
      <w:r w:rsidRPr="00CF6537">
        <w:rPr>
          <w:rFonts w:ascii="Arial" w:eastAsia="Times New Roman" w:hAnsi="Arial"/>
          <w:iCs/>
          <w:sz w:val="24"/>
          <w:szCs w:val="24"/>
          <w:lang w:eastAsia="hr-HR"/>
        </w:rPr>
        <w:t>.</w:t>
      </w:r>
    </w:p>
    <w:p w:rsidR="00F402B7" w:rsidRDefault="00F402B7" w:rsidP="00F402B7">
      <w:pPr>
        <w:spacing w:after="0"/>
        <w:ind w:firstLine="708"/>
        <w:jc w:val="both"/>
        <w:rPr>
          <w:rFonts w:ascii="Arial" w:eastAsia="Times New Roman" w:hAnsi="Arial"/>
          <w:iCs/>
          <w:sz w:val="24"/>
          <w:szCs w:val="24"/>
          <w:lang w:eastAsia="hr-HR"/>
        </w:rPr>
      </w:pPr>
      <w:r w:rsidRPr="00CF6537">
        <w:rPr>
          <w:rFonts w:ascii="Arial" w:eastAsia="Times New Roman" w:hAnsi="Arial" w:cs="Arial"/>
          <w:iCs/>
          <w:sz w:val="24"/>
          <w:szCs w:val="24"/>
          <w:lang w:eastAsia="hr-HR"/>
        </w:rPr>
        <w:t>Na nekretnini je  zabilježena ovrha pod br. Ovr</w:t>
      </w:r>
      <w:r w:rsidR="00AC0F3C">
        <w:rPr>
          <w:rFonts w:ascii="Arial" w:eastAsia="Times New Roman" w:hAnsi="Arial" w:cs="Arial"/>
          <w:iCs/>
          <w:sz w:val="24"/>
          <w:szCs w:val="24"/>
          <w:lang w:eastAsia="hr-HR"/>
        </w:rPr>
        <w:t>v</w:t>
      </w:r>
      <w:r w:rsidRPr="00CF6537">
        <w:rPr>
          <w:rFonts w:ascii="Arial" w:eastAsia="Times New Roman" w:hAnsi="Arial" w:cs="Arial"/>
          <w:iCs/>
          <w:sz w:val="24"/>
          <w:szCs w:val="24"/>
          <w:lang w:eastAsia="hr-HR"/>
        </w:rPr>
        <w:t>-</w:t>
      </w:r>
      <w:r w:rsidR="00AC0F3C">
        <w:rPr>
          <w:rFonts w:ascii="Arial" w:eastAsia="Times New Roman" w:hAnsi="Arial" w:cs="Arial"/>
          <w:iCs/>
          <w:sz w:val="24"/>
          <w:szCs w:val="24"/>
          <w:lang w:eastAsia="hr-HR"/>
        </w:rPr>
        <w:t>300/2013; Ovr-5995/2015 i  Ovrv-553/2015</w:t>
      </w:r>
      <w:r w:rsidRPr="00CF6537">
        <w:rPr>
          <w:rFonts w:ascii="Arial" w:eastAsia="Times New Roman" w:hAnsi="Arial" w:cs="Arial"/>
          <w:iCs/>
          <w:sz w:val="24"/>
          <w:szCs w:val="24"/>
          <w:lang w:eastAsia="hr-HR"/>
        </w:rPr>
        <w:t>.</w:t>
      </w:r>
      <w:r w:rsidRPr="00CF6537">
        <w:rPr>
          <w:rFonts w:ascii="Arial" w:eastAsia="Times New Roman" w:hAnsi="Arial"/>
          <w:iCs/>
          <w:sz w:val="24"/>
          <w:szCs w:val="24"/>
          <w:lang w:eastAsia="hr-HR"/>
        </w:rPr>
        <w:t xml:space="preserve"> </w:t>
      </w:r>
    </w:p>
    <w:p w:rsidR="00F82394" w:rsidRPr="00CF6537" w:rsidRDefault="00F82394" w:rsidP="00F82394">
      <w:pPr>
        <w:spacing w:after="0"/>
        <w:ind w:firstLine="708"/>
        <w:jc w:val="both"/>
        <w:rPr>
          <w:rFonts w:ascii="Arial" w:eastAsia="Times New Roman" w:hAnsi="Arial" w:cs="Arial"/>
          <w:iCs/>
          <w:sz w:val="24"/>
          <w:szCs w:val="24"/>
          <w:u w:val="single"/>
          <w:lang w:eastAsia="hr-HR"/>
        </w:rPr>
      </w:pPr>
      <w:r w:rsidRPr="00CF6537">
        <w:rPr>
          <w:rFonts w:ascii="Arial" w:eastAsia="Times New Roman" w:hAnsi="Arial" w:cs="Arial"/>
          <w:iCs/>
          <w:sz w:val="24"/>
          <w:szCs w:val="24"/>
          <w:u w:val="single"/>
          <w:lang w:eastAsia="hr-HR"/>
        </w:rPr>
        <w:t>5.1.</w:t>
      </w:r>
      <w:r>
        <w:rPr>
          <w:rFonts w:ascii="Arial" w:eastAsia="Times New Roman" w:hAnsi="Arial" w:cs="Arial"/>
          <w:iCs/>
          <w:sz w:val="24"/>
          <w:szCs w:val="24"/>
          <w:u w:val="single"/>
          <w:lang w:eastAsia="hr-HR"/>
        </w:rPr>
        <w:t>4</w:t>
      </w:r>
      <w:r w:rsidRPr="00CF6537">
        <w:rPr>
          <w:rFonts w:ascii="Arial" w:eastAsia="Times New Roman" w:hAnsi="Arial" w:cs="Arial"/>
          <w:iCs/>
          <w:sz w:val="24"/>
          <w:szCs w:val="24"/>
          <w:u w:val="single"/>
          <w:lang w:eastAsia="hr-HR"/>
        </w:rPr>
        <w:t xml:space="preserve">. </w:t>
      </w:r>
      <w:r>
        <w:rPr>
          <w:rFonts w:ascii="Arial" w:eastAsia="Times New Roman" w:hAnsi="Arial" w:cs="Arial"/>
          <w:iCs/>
          <w:sz w:val="24"/>
          <w:szCs w:val="24"/>
          <w:u w:val="single"/>
          <w:lang w:eastAsia="hr-HR"/>
        </w:rPr>
        <w:t>Stan, Banjol, Rab</w:t>
      </w:r>
    </w:p>
    <w:p w:rsidR="00F82394" w:rsidRPr="00CF6537" w:rsidRDefault="00F82394" w:rsidP="00F82394">
      <w:pPr>
        <w:spacing w:after="0"/>
        <w:ind w:firstLine="708"/>
        <w:jc w:val="both"/>
        <w:rPr>
          <w:rFonts w:ascii="Arial" w:eastAsia="Times New Roman" w:hAnsi="Arial"/>
          <w:iCs/>
          <w:sz w:val="24"/>
          <w:szCs w:val="24"/>
          <w:lang w:eastAsia="hr-HR"/>
        </w:rPr>
      </w:pPr>
      <w:r w:rsidRPr="00CF6537">
        <w:rPr>
          <w:rFonts w:ascii="Arial" w:eastAsia="Times New Roman" w:hAnsi="Arial"/>
          <w:iCs/>
          <w:sz w:val="24"/>
          <w:szCs w:val="24"/>
          <w:lang w:eastAsia="hr-HR"/>
        </w:rPr>
        <w:t xml:space="preserve">Upisano u zemljišne knjige Općinskog suda u </w:t>
      </w:r>
      <w:r>
        <w:rPr>
          <w:rFonts w:ascii="Arial" w:eastAsia="Times New Roman" w:hAnsi="Arial"/>
          <w:iCs/>
          <w:sz w:val="24"/>
          <w:szCs w:val="24"/>
          <w:lang w:eastAsia="hr-HR"/>
        </w:rPr>
        <w:t>Rijeci</w:t>
      </w:r>
      <w:r w:rsidRPr="00CF6537">
        <w:rPr>
          <w:rFonts w:ascii="Arial" w:eastAsia="Times New Roman" w:hAnsi="Arial"/>
          <w:iCs/>
          <w:sz w:val="24"/>
          <w:szCs w:val="24"/>
          <w:lang w:eastAsia="hr-HR"/>
        </w:rPr>
        <w:t xml:space="preserve">, Zemljišnoknjižni odjel </w:t>
      </w:r>
      <w:r>
        <w:rPr>
          <w:rFonts w:ascii="Arial" w:eastAsia="Times New Roman" w:hAnsi="Arial"/>
          <w:iCs/>
          <w:sz w:val="24"/>
          <w:szCs w:val="24"/>
          <w:lang w:eastAsia="hr-HR"/>
        </w:rPr>
        <w:t>Rab</w:t>
      </w:r>
      <w:r w:rsidRPr="00CF6537">
        <w:rPr>
          <w:rFonts w:ascii="Arial" w:eastAsia="Times New Roman" w:hAnsi="Arial"/>
          <w:iCs/>
          <w:sz w:val="24"/>
          <w:szCs w:val="24"/>
          <w:lang w:eastAsia="hr-HR"/>
        </w:rPr>
        <w:t>, k.o. 3</w:t>
      </w:r>
      <w:r>
        <w:rPr>
          <w:rFonts w:ascii="Arial" w:eastAsia="Times New Roman" w:hAnsi="Arial"/>
          <w:iCs/>
          <w:sz w:val="24"/>
          <w:szCs w:val="24"/>
          <w:lang w:eastAsia="hr-HR"/>
        </w:rPr>
        <w:t>24388 Banjol</w:t>
      </w:r>
      <w:r w:rsidRPr="00CF6537">
        <w:rPr>
          <w:rFonts w:ascii="Arial" w:eastAsia="Times New Roman" w:hAnsi="Arial"/>
          <w:iCs/>
          <w:sz w:val="24"/>
          <w:szCs w:val="24"/>
          <w:lang w:eastAsia="hr-HR"/>
        </w:rPr>
        <w:t>, zk.ul.</w:t>
      </w:r>
      <w:r>
        <w:rPr>
          <w:rFonts w:ascii="Arial" w:eastAsia="Times New Roman" w:hAnsi="Arial"/>
          <w:iCs/>
          <w:sz w:val="24"/>
          <w:szCs w:val="24"/>
          <w:lang w:eastAsia="hr-HR"/>
        </w:rPr>
        <w:t>2603</w:t>
      </w:r>
      <w:r w:rsidRPr="00CF6537">
        <w:rPr>
          <w:rFonts w:ascii="Arial" w:eastAsia="Times New Roman" w:hAnsi="Arial"/>
          <w:iCs/>
          <w:sz w:val="24"/>
          <w:szCs w:val="24"/>
          <w:lang w:eastAsia="hr-HR"/>
        </w:rPr>
        <w:t>, k.č.</w:t>
      </w:r>
      <w:r>
        <w:rPr>
          <w:rFonts w:ascii="Arial" w:eastAsia="Times New Roman" w:hAnsi="Arial"/>
          <w:iCs/>
          <w:sz w:val="24"/>
          <w:szCs w:val="24"/>
          <w:lang w:eastAsia="hr-HR"/>
        </w:rPr>
        <w:t>65/3</w:t>
      </w:r>
      <w:r w:rsidRPr="00CF6537">
        <w:rPr>
          <w:rFonts w:ascii="Arial" w:eastAsia="Times New Roman" w:hAnsi="Arial"/>
          <w:iCs/>
          <w:sz w:val="24"/>
          <w:szCs w:val="24"/>
          <w:lang w:eastAsia="hr-HR"/>
        </w:rPr>
        <w:t xml:space="preserve">, </w:t>
      </w:r>
      <w:r>
        <w:rPr>
          <w:rFonts w:ascii="Arial" w:eastAsia="Times New Roman" w:hAnsi="Arial"/>
          <w:iCs/>
          <w:sz w:val="24"/>
          <w:szCs w:val="24"/>
          <w:lang w:eastAsia="hr-HR"/>
        </w:rPr>
        <w:t>stambena zgrada br.797 A 139m</w:t>
      </w:r>
      <w:r>
        <w:rPr>
          <w:rFonts w:ascii="Arial" w:eastAsia="Times New Roman" w:hAnsi="Arial" w:cs="Arial"/>
          <w:iCs/>
          <w:sz w:val="24"/>
          <w:szCs w:val="24"/>
          <w:lang w:eastAsia="hr-HR"/>
        </w:rPr>
        <w:t>²</w:t>
      </w:r>
      <w:r>
        <w:rPr>
          <w:rFonts w:ascii="Arial" w:eastAsia="Times New Roman" w:hAnsi="Arial"/>
          <w:iCs/>
          <w:sz w:val="24"/>
          <w:szCs w:val="24"/>
          <w:lang w:eastAsia="hr-HR"/>
        </w:rPr>
        <w:t xml:space="preserve"> dvorište 366m</w:t>
      </w:r>
      <w:r>
        <w:rPr>
          <w:rFonts w:ascii="Arial" w:eastAsia="Times New Roman" w:hAnsi="Arial" w:cs="Arial"/>
          <w:iCs/>
          <w:sz w:val="24"/>
          <w:szCs w:val="24"/>
          <w:lang w:eastAsia="hr-HR"/>
        </w:rPr>
        <w:t>²</w:t>
      </w:r>
      <w:r>
        <w:rPr>
          <w:rFonts w:ascii="Arial" w:eastAsia="Times New Roman" w:hAnsi="Arial"/>
          <w:iCs/>
          <w:sz w:val="24"/>
          <w:szCs w:val="24"/>
          <w:lang w:eastAsia="hr-HR"/>
        </w:rPr>
        <w:t>, ukupne površine 505m</w:t>
      </w:r>
      <w:r>
        <w:rPr>
          <w:rFonts w:ascii="Arial" w:eastAsia="Times New Roman" w:hAnsi="Arial" w:cs="Arial"/>
          <w:iCs/>
          <w:sz w:val="24"/>
          <w:szCs w:val="24"/>
          <w:lang w:eastAsia="hr-HR"/>
        </w:rPr>
        <w:t>²</w:t>
      </w:r>
      <w:r>
        <w:rPr>
          <w:rFonts w:ascii="Arial" w:eastAsia="Times New Roman" w:hAnsi="Arial"/>
          <w:iCs/>
          <w:sz w:val="24"/>
          <w:szCs w:val="24"/>
          <w:lang w:eastAsia="hr-HR"/>
        </w:rPr>
        <w:t xml:space="preserve">, Rbr.4.Suvlasnički dio: 34/100 etažno </w:t>
      </w:r>
      <w:r>
        <w:rPr>
          <w:rFonts w:ascii="Arial" w:eastAsia="Times New Roman" w:hAnsi="Arial"/>
          <w:iCs/>
          <w:sz w:val="24"/>
          <w:szCs w:val="24"/>
          <w:lang w:eastAsia="hr-HR"/>
        </w:rPr>
        <w:lastRenderedPageBreak/>
        <w:t xml:space="preserve">vlasništvo (E-4) 1.dijela, povezano s vlasništvom stana oznake S3 na drugom katu, koji se sastoji od hodnika, dnevnog boravka, dvije sobe, dvije kupaone i natkrivene terase, ukupne površine </w:t>
      </w:r>
      <w:r w:rsidR="00771782">
        <w:rPr>
          <w:rFonts w:ascii="Arial" w:eastAsia="Times New Roman" w:hAnsi="Arial"/>
          <w:iCs/>
          <w:sz w:val="24"/>
          <w:szCs w:val="24"/>
          <w:lang w:eastAsia="hr-HR"/>
        </w:rPr>
        <w:t>91,20</w:t>
      </w:r>
      <w:r>
        <w:rPr>
          <w:rFonts w:ascii="Arial" w:eastAsia="Times New Roman" w:hAnsi="Arial"/>
          <w:iCs/>
          <w:sz w:val="24"/>
          <w:szCs w:val="24"/>
          <w:lang w:eastAsia="hr-HR"/>
        </w:rPr>
        <w:t>m</w:t>
      </w:r>
      <w:r w:rsidRPr="00CF6537">
        <w:rPr>
          <w:rFonts w:ascii="Arial" w:eastAsia="Times New Roman" w:hAnsi="Arial" w:cs="Arial"/>
          <w:iCs/>
          <w:sz w:val="24"/>
          <w:szCs w:val="24"/>
          <w:lang w:eastAsia="hr-HR"/>
        </w:rPr>
        <w:t>²</w:t>
      </w:r>
      <w:r w:rsidR="00771782">
        <w:rPr>
          <w:rFonts w:ascii="Arial" w:eastAsia="Times New Roman" w:hAnsi="Arial" w:cs="Arial"/>
          <w:iCs/>
          <w:sz w:val="24"/>
          <w:szCs w:val="24"/>
          <w:lang w:eastAsia="hr-HR"/>
        </w:rPr>
        <w:t>, kojem pripada odvojeno spremište u prizemlju</w:t>
      </w:r>
      <w:r w:rsidRPr="00CF6537">
        <w:rPr>
          <w:rFonts w:ascii="Arial" w:eastAsia="Times New Roman" w:hAnsi="Arial"/>
          <w:iCs/>
          <w:sz w:val="24"/>
          <w:szCs w:val="24"/>
          <w:lang w:eastAsia="hr-HR"/>
        </w:rPr>
        <w:t>.</w:t>
      </w:r>
    </w:p>
    <w:p w:rsidR="00F82394" w:rsidRDefault="00F82394" w:rsidP="00F82394">
      <w:pPr>
        <w:spacing w:after="0"/>
        <w:ind w:firstLine="708"/>
        <w:jc w:val="both"/>
        <w:rPr>
          <w:rFonts w:ascii="Arial" w:eastAsia="Times New Roman" w:hAnsi="Arial"/>
          <w:iCs/>
          <w:sz w:val="24"/>
          <w:szCs w:val="24"/>
          <w:lang w:eastAsia="hr-HR"/>
        </w:rPr>
      </w:pPr>
      <w:r w:rsidRPr="00CF6537">
        <w:rPr>
          <w:rFonts w:ascii="Arial" w:eastAsia="Times New Roman" w:hAnsi="Arial" w:cs="Arial"/>
          <w:iCs/>
          <w:sz w:val="24"/>
          <w:szCs w:val="24"/>
          <w:lang w:eastAsia="hr-HR"/>
        </w:rPr>
        <w:t>Na nekretnini je  zabilježena ovrha pod br. Ovr</w:t>
      </w:r>
      <w:r w:rsidR="00771782">
        <w:rPr>
          <w:rFonts w:ascii="Arial" w:eastAsia="Times New Roman" w:hAnsi="Arial" w:cs="Arial"/>
          <w:iCs/>
          <w:sz w:val="24"/>
          <w:szCs w:val="24"/>
          <w:lang w:eastAsia="hr-HR"/>
        </w:rPr>
        <w:t>-3272/2017</w:t>
      </w:r>
      <w:r>
        <w:rPr>
          <w:rFonts w:ascii="Arial" w:eastAsia="Times New Roman" w:hAnsi="Arial" w:cs="Arial"/>
          <w:iCs/>
          <w:sz w:val="24"/>
          <w:szCs w:val="24"/>
          <w:lang w:eastAsia="hr-HR"/>
        </w:rPr>
        <w:t xml:space="preserve"> i  Ovr-</w:t>
      </w:r>
      <w:r w:rsidR="00771782">
        <w:rPr>
          <w:rFonts w:ascii="Arial" w:eastAsia="Times New Roman" w:hAnsi="Arial" w:cs="Arial"/>
          <w:iCs/>
          <w:sz w:val="24"/>
          <w:szCs w:val="24"/>
          <w:lang w:eastAsia="hr-HR"/>
        </w:rPr>
        <w:t>3262/2018</w:t>
      </w:r>
      <w:r w:rsidRPr="00CF6537">
        <w:rPr>
          <w:rFonts w:ascii="Arial" w:eastAsia="Times New Roman" w:hAnsi="Arial" w:cs="Arial"/>
          <w:iCs/>
          <w:sz w:val="24"/>
          <w:szCs w:val="24"/>
          <w:lang w:eastAsia="hr-HR"/>
        </w:rPr>
        <w:t>.</w:t>
      </w:r>
      <w:r w:rsidRPr="00CF6537">
        <w:rPr>
          <w:rFonts w:ascii="Arial" w:eastAsia="Times New Roman" w:hAnsi="Arial"/>
          <w:iCs/>
          <w:sz w:val="24"/>
          <w:szCs w:val="24"/>
          <w:lang w:eastAsia="hr-HR"/>
        </w:rPr>
        <w:t xml:space="preserve"> </w:t>
      </w:r>
    </w:p>
    <w:p w:rsidR="00F402B7" w:rsidRPr="00CF6537" w:rsidRDefault="00F402B7" w:rsidP="00CF6537">
      <w:pPr>
        <w:spacing w:after="0"/>
        <w:ind w:firstLine="708"/>
        <w:jc w:val="both"/>
        <w:rPr>
          <w:rFonts w:ascii="Arial" w:eastAsia="Times New Roman" w:hAnsi="Arial"/>
          <w:iCs/>
          <w:sz w:val="24"/>
          <w:szCs w:val="24"/>
          <w:lang w:eastAsia="hr-HR"/>
        </w:rPr>
      </w:pPr>
    </w:p>
    <w:p w:rsidR="00865968" w:rsidRPr="00865968" w:rsidRDefault="001F327E" w:rsidP="00521719">
      <w:pPr>
        <w:spacing w:after="0"/>
        <w:ind w:firstLine="708"/>
        <w:jc w:val="both"/>
        <w:rPr>
          <w:rFonts w:ascii="Arial" w:eastAsia="Times New Roman" w:hAnsi="Arial"/>
          <w:b/>
          <w:sz w:val="24"/>
          <w:szCs w:val="28"/>
          <w:lang w:eastAsia="hr-HR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521719" w:rsidRPr="00521719">
        <w:rPr>
          <w:rFonts w:ascii="Arial" w:hAnsi="Arial" w:cs="Arial"/>
          <w:b/>
          <w:sz w:val="24"/>
          <w:szCs w:val="24"/>
        </w:rPr>
        <w:t>.</w:t>
      </w:r>
      <w:r w:rsidR="00521719">
        <w:rPr>
          <w:rFonts w:ascii="Arial" w:hAnsi="Arial" w:cs="Arial"/>
          <w:b/>
          <w:sz w:val="24"/>
          <w:szCs w:val="24"/>
        </w:rPr>
        <w:t>2</w:t>
      </w:r>
      <w:r w:rsidR="00521719" w:rsidRPr="00521719">
        <w:rPr>
          <w:rFonts w:ascii="Arial" w:hAnsi="Arial" w:cs="Arial"/>
          <w:b/>
          <w:sz w:val="24"/>
          <w:szCs w:val="24"/>
        </w:rPr>
        <w:t>.</w:t>
      </w:r>
      <w:r w:rsidR="00865968" w:rsidRPr="00865968">
        <w:rPr>
          <w:rFonts w:ascii="Arial" w:eastAsia="Times New Roman" w:hAnsi="Arial"/>
          <w:b/>
          <w:sz w:val="24"/>
          <w:szCs w:val="28"/>
          <w:lang w:eastAsia="hr-HR"/>
        </w:rPr>
        <w:t xml:space="preserve"> Pokretnine:</w:t>
      </w:r>
    </w:p>
    <w:p w:rsidR="00022D3A" w:rsidRDefault="00865968" w:rsidP="00865968">
      <w:pPr>
        <w:spacing w:after="0"/>
        <w:rPr>
          <w:rFonts w:ascii="Arial" w:eastAsia="Times New Roman" w:hAnsi="Arial"/>
          <w:sz w:val="24"/>
          <w:szCs w:val="28"/>
          <w:lang w:eastAsia="hr-HR"/>
        </w:rPr>
      </w:pPr>
      <w:r w:rsidRPr="00865968">
        <w:rPr>
          <w:rFonts w:ascii="Arial" w:eastAsia="Times New Roman" w:hAnsi="Arial"/>
          <w:b/>
          <w:sz w:val="24"/>
          <w:szCs w:val="28"/>
          <w:lang w:eastAsia="hr-HR"/>
        </w:rPr>
        <w:tab/>
      </w:r>
      <w:r w:rsidR="00022D3A" w:rsidRPr="00022D3A">
        <w:rPr>
          <w:rFonts w:ascii="Arial" w:eastAsia="Times New Roman" w:hAnsi="Arial"/>
          <w:sz w:val="24"/>
          <w:szCs w:val="28"/>
          <w:lang w:eastAsia="hr-HR"/>
        </w:rPr>
        <w:t>Prema dosadašnjem saznanju stečajnog upravitelja, stečajni dužnik nema pokretnine u posjedu.</w:t>
      </w:r>
    </w:p>
    <w:p w:rsidR="002A0046" w:rsidRDefault="002A0046" w:rsidP="00B253ED">
      <w:pPr>
        <w:spacing w:after="0"/>
        <w:ind w:firstLine="708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:rsidR="00B253ED" w:rsidRDefault="00B253ED" w:rsidP="00B253ED">
      <w:pPr>
        <w:spacing w:after="0"/>
        <w:ind w:firstLine="708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B253ED">
        <w:rPr>
          <w:rFonts w:ascii="Arial" w:eastAsia="Times New Roman" w:hAnsi="Arial" w:cs="Arial"/>
          <w:b/>
          <w:sz w:val="24"/>
          <w:szCs w:val="24"/>
          <w:lang w:eastAsia="hr-HR"/>
        </w:rPr>
        <w:t>5.3. Novčane tražbine</w:t>
      </w:r>
    </w:p>
    <w:p w:rsidR="00AC0F3C" w:rsidRDefault="00AC0F3C" w:rsidP="00AC0F3C">
      <w:pPr>
        <w:spacing w:after="0"/>
        <w:ind w:firstLine="708"/>
        <w:jc w:val="both"/>
        <w:rPr>
          <w:rFonts w:ascii="Arial" w:eastAsia="Times New Roman" w:hAnsi="Arial"/>
          <w:iCs/>
          <w:sz w:val="24"/>
          <w:szCs w:val="24"/>
          <w:lang w:eastAsia="hr-HR"/>
        </w:rPr>
      </w:pPr>
      <w:r>
        <w:rPr>
          <w:rFonts w:ascii="Arial" w:eastAsia="Times New Roman" w:hAnsi="Arial"/>
          <w:iCs/>
          <w:sz w:val="24"/>
          <w:szCs w:val="24"/>
          <w:lang w:eastAsia="hr-HR"/>
        </w:rPr>
        <w:t>Stečajni upravitelj je pokušao stupiti u kontakt s</w:t>
      </w:r>
      <w:r w:rsidRPr="00AC0F3C">
        <w:rPr>
          <w:rFonts w:ascii="Arial" w:eastAsia="Times New Roman" w:hAnsi="Arial"/>
          <w:iCs/>
          <w:sz w:val="24"/>
          <w:szCs w:val="24"/>
          <w:lang w:eastAsia="hr-HR"/>
        </w:rPr>
        <w:t xml:space="preserve"> odgovorn</w:t>
      </w:r>
      <w:r>
        <w:rPr>
          <w:rFonts w:ascii="Arial" w:eastAsia="Times New Roman" w:hAnsi="Arial"/>
          <w:iCs/>
          <w:sz w:val="24"/>
          <w:szCs w:val="24"/>
          <w:lang w:eastAsia="hr-HR"/>
        </w:rPr>
        <w:t>om</w:t>
      </w:r>
      <w:r w:rsidRPr="00AC0F3C">
        <w:rPr>
          <w:rFonts w:ascii="Arial" w:eastAsia="Times New Roman" w:hAnsi="Arial"/>
          <w:iCs/>
          <w:sz w:val="24"/>
          <w:szCs w:val="24"/>
          <w:lang w:eastAsia="hr-HR"/>
        </w:rPr>
        <w:t xml:space="preserve"> osob</w:t>
      </w:r>
      <w:r>
        <w:rPr>
          <w:rFonts w:ascii="Arial" w:eastAsia="Times New Roman" w:hAnsi="Arial"/>
          <w:iCs/>
          <w:sz w:val="24"/>
          <w:szCs w:val="24"/>
          <w:lang w:eastAsia="hr-HR"/>
        </w:rPr>
        <w:t>om</w:t>
      </w:r>
      <w:r w:rsidRPr="00AC0F3C">
        <w:rPr>
          <w:rFonts w:ascii="Arial" w:eastAsia="Times New Roman" w:hAnsi="Arial"/>
          <w:iCs/>
          <w:sz w:val="24"/>
          <w:szCs w:val="24"/>
          <w:lang w:eastAsia="hr-HR"/>
        </w:rPr>
        <w:t xml:space="preserve"> u društvu FEMINA d.o.o. Rukavec 14, Zagreb, radi </w:t>
      </w:r>
      <w:r w:rsidR="00B07E83">
        <w:rPr>
          <w:rFonts w:ascii="Arial" w:eastAsia="Times New Roman" w:hAnsi="Arial"/>
          <w:iCs/>
          <w:sz w:val="24"/>
          <w:szCs w:val="24"/>
          <w:lang w:eastAsia="hr-HR"/>
        </w:rPr>
        <w:t>preuzimanja poslovne dokumentacije, te je odgovornoj osobi</w:t>
      </w:r>
      <w:r w:rsidRPr="00AC0F3C">
        <w:rPr>
          <w:rFonts w:ascii="Arial" w:eastAsia="Times New Roman" w:hAnsi="Arial"/>
          <w:iCs/>
          <w:sz w:val="24"/>
          <w:szCs w:val="24"/>
          <w:lang w:eastAsia="hr-HR"/>
        </w:rPr>
        <w:t xml:space="preserve"> dostav</w:t>
      </w:r>
      <w:r w:rsidR="00B07E83">
        <w:rPr>
          <w:rFonts w:ascii="Arial" w:eastAsia="Times New Roman" w:hAnsi="Arial"/>
          <w:iCs/>
          <w:sz w:val="24"/>
          <w:szCs w:val="24"/>
          <w:lang w:eastAsia="hr-HR"/>
        </w:rPr>
        <w:t>io poziv poštom,</w:t>
      </w:r>
      <w:r w:rsidRPr="00AC0F3C">
        <w:rPr>
          <w:rFonts w:ascii="Arial" w:eastAsia="Times New Roman" w:hAnsi="Arial"/>
          <w:iCs/>
          <w:sz w:val="24"/>
          <w:szCs w:val="24"/>
          <w:lang w:eastAsia="hr-HR"/>
        </w:rPr>
        <w:t xml:space="preserve"> međutim pošta mi je vratila dopis uz obrazloženje „obaviješten, nije podigao pošiljku“</w:t>
      </w:r>
      <w:r w:rsidR="00B07E83">
        <w:rPr>
          <w:rFonts w:ascii="Arial" w:eastAsia="Times New Roman" w:hAnsi="Arial"/>
          <w:iCs/>
          <w:sz w:val="24"/>
          <w:szCs w:val="24"/>
          <w:lang w:eastAsia="hr-HR"/>
        </w:rPr>
        <w:t>.</w:t>
      </w:r>
      <w:r w:rsidR="00B07E83">
        <w:rPr>
          <w:rFonts w:ascii="Arial" w:eastAsia="Times New Roman" w:hAnsi="Arial"/>
          <w:iCs/>
          <w:sz w:val="24"/>
          <w:szCs w:val="24"/>
          <w:lang w:eastAsia="hr-HR"/>
        </w:rPr>
        <w:br/>
        <w:t>O</w:t>
      </w:r>
      <w:r w:rsidRPr="00AC0F3C">
        <w:rPr>
          <w:rFonts w:ascii="Arial" w:eastAsia="Times New Roman" w:hAnsi="Arial"/>
          <w:iCs/>
          <w:sz w:val="24"/>
          <w:szCs w:val="24"/>
          <w:lang w:eastAsia="hr-HR"/>
        </w:rPr>
        <w:t>sobnom provjerom stečajnog upravitelja na adresi društva Rukavec 14, Zagreb, utvrđeno je da nema istaknute tvrtke društva FEMINA d.o.o. a nitko nije niti zatečen na adresi društva.</w:t>
      </w:r>
      <w:r w:rsidR="00B07E83">
        <w:rPr>
          <w:rFonts w:ascii="Arial" w:eastAsia="Times New Roman" w:hAnsi="Arial"/>
          <w:iCs/>
          <w:sz w:val="24"/>
          <w:szCs w:val="24"/>
          <w:lang w:eastAsia="hr-HR"/>
        </w:rPr>
        <w:t xml:space="preserve"> Na tel.pozive nitko ne odgovara.</w:t>
      </w:r>
    </w:p>
    <w:p w:rsidR="00B07E83" w:rsidRDefault="00B07E83" w:rsidP="00AC0F3C">
      <w:pPr>
        <w:spacing w:after="0"/>
        <w:ind w:firstLine="708"/>
        <w:jc w:val="both"/>
        <w:rPr>
          <w:rFonts w:ascii="Arial" w:eastAsia="Times New Roman" w:hAnsi="Arial"/>
          <w:iCs/>
          <w:sz w:val="24"/>
          <w:szCs w:val="24"/>
          <w:lang w:eastAsia="hr-HR"/>
        </w:rPr>
      </w:pPr>
      <w:r>
        <w:rPr>
          <w:rFonts w:ascii="Arial" w:eastAsia="Times New Roman" w:hAnsi="Arial"/>
          <w:iCs/>
          <w:sz w:val="24"/>
          <w:szCs w:val="24"/>
          <w:lang w:eastAsia="hr-HR"/>
        </w:rPr>
        <w:t>Također se pokušalo stupiti u kontakt preko knjigovodstvenog servisa, koje je vodilo knjigovodstvo, međutim u knjigovodstvenom servisu su naveli da su vodili knjigovodstvo do 2014.godine, da su im ostali dužni, te da se i njima nitko ne javlja iz društva FEMINA d.o.o.</w:t>
      </w:r>
    </w:p>
    <w:p w:rsidR="00B07E83" w:rsidRDefault="00B07E83" w:rsidP="00AC0F3C">
      <w:pPr>
        <w:spacing w:after="0"/>
        <w:ind w:firstLine="708"/>
        <w:jc w:val="both"/>
        <w:rPr>
          <w:rFonts w:ascii="Arial" w:eastAsia="Times New Roman" w:hAnsi="Arial"/>
          <w:iCs/>
          <w:sz w:val="24"/>
          <w:szCs w:val="24"/>
          <w:lang w:eastAsia="hr-HR"/>
        </w:rPr>
      </w:pPr>
      <w:r>
        <w:rPr>
          <w:rFonts w:ascii="Arial" w:eastAsia="Times New Roman" w:hAnsi="Arial"/>
          <w:iCs/>
          <w:sz w:val="24"/>
          <w:szCs w:val="24"/>
          <w:lang w:eastAsia="hr-HR"/>
        </w:rPr>
        <w:t>Jedini knjigovodstveni dokument kojim se raspolaže je iz javne objave FINA-e, i to bilanca iz 2014.godine.</w:t>
      </w:r>
    </w:p>
    <w:p w:rsidR="00B07E83" w:rsidRDefault="00AC0F3C" w:rsidP="00AC0F3C">
      <w:pPr>
        <w:spacing w:after="0"/>
        <w:ind w:firstLine="708"/>
        <w:jc w:val="both"/>
        <w:rPr>
          <w:rFonts w:ascii="Arial" w:eastAsia="Times New Roman" w:hAnsi="Arial"/>
          <w:iCs/>
          <w:sz w:val="24"/>
          <w:szCs w:val="24"/>
          <w:lang w:eastAsia="hr-HR"/>
        </w:rPr>
      </w:pPr>
      <w:r w:rsidRPr="00AC0F3C">
        <w:rPr>
          <w:rFonts w:ascii="Arial" w:eastAsia="Times New Roman" w:hAnsi="Arial"/>
          <w:iCs/>
          <w:sz w:val="24"/>
          <w:szCs w:val="24"/>
          <w:lang w:eastAsia="hr-HR"/>
        </w:rPr>
        <w:t xml:space="preserve">Kako </w:t>
      </w:r>
      <w:r w:rsidR="00B07E83">
        <w:rPr>
          <w:rFonts w:ascii="Arial" w:eastAsia="Times New Roman" w:hAnsi="Arial"/>
          <w:iCs/>
          <w:sz w:val="24"/>
          <w:szCs w:val="24"/>
          <w:lang w:eastAsia="hr-HR"/>
        </w:rPr>
        <w:t xml:space="preserve">do sada </w:t>
      </w:r>
      <w:r w:rsidRPr="00AC0F3C">
        <w:rPr>
          <w:rFonts w:ascii="Arial" w:eastAsia="Times New Roman" w:hAnsi="Arial"/>
          <w:iCs/>
          <w:sz w:val="24"/>
          <w:szCs w:val="24"/>
          <w:lang w:eastAsia="hr-HR"/>
        </w:rPr>
        <w:t>nije bilo moguće stupiti u kontakt s odgovornom osobom društva FEMINA d.o.o. niti do poslovne dokumentacije društva,</w:t>
      </w:r>
      <w:r w:rsidR="00B07E83">
        <w:rPr>
          <w:rFonts w:ascii="Arial" w:eastAsia="Times New Roman" w:hAnsi="Arial"/>
          <w:iCs/>
          <w:sz w:val="24"/>
          <w:szCs w:val="24"/>
          <w:lang w:eastAsia="hr-HR"/>
        </w:rPr>
        <w:t xml:space="preserve"> stečajni upravitelj ne raspolaže knjigovodstvenom dokumentacijom iz koje bi bilo vidljivo da li postoje kakve novčane tražbine.</w:t>
      </w:r>
    </w:p>
    <w:p w:rsidR="005C24C7" w:rsidRDefault="005C24C7" w:rsidP="00E72067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4D75EB" w:rsidRPr="00865968" w:rsidRDefault="00291961" w:rsidP="00E72067">
      <w:pPr>
        <w:spacing w:after="0"/>
        <w:jc w:val="both"/>
        <w:rPr>
          <w:rFonts w:ascii="Arial" w:eastAsia="Times New Roman" w:hAnsi="Arial"/>
          <w:b/>
          <w:sz w:val="24"/>
          <w:szCs w:val="28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  </w:t>
      </w:r>
      <w:r w:rsidR="00E72067">
        <w:rPr>
          <w:rFonts w:ascii="Arial" w:eastAsia="Times New Roman" w:hAnsi="Arial" w:cs="Arial"/>
          <w:sz w:val="24"/>
          <w:szCs w:val="24"/>
          <w:lang w:eastAsia="hr-HR"/>
        </w:rPr>
        <w:tab/>
      </w:r>
      <w:r w:rsidR="00B8777C">
        <w:rPr>
          <w:rFonts w:ascii="Arial" w:hAnsi="Arial" w:cs="Arial"/>
          <w:b/>
          <w:sz w:val="24"/>
          <w:szCs w:val="24"/>
        </w:rPr>
        <w:t>5</w:t>
      </w:r>
      <w:r w:rsidR="004D75EB">
        <w:rPr>
          <w:rFonts w:ascii="Arial" w:hAnsi="Arial" w:cs="Arial"/>
          <w:b/>
          <w:sz w:val="24"/>
          <w:szCs w:val="24"/>
        </w:rPr>
        <w:t>.</w:t>
      </w:r>
      <w:r w:rsidR="00E32461">
        <w:rPr>
          <w:rFonts w:ascii="Arial" w:hAnsi="Arial" w:cs="Arial"/>
          <w:b/>
          <w:sz w:val="24"/>
          <w:szCs w:val="24"/>
        </w:rPr>
        <w:t>4</w:t>
      </w:r>
      <w:r w:rsidR="004D75EB" w:rsidRPr="00521719">
        <w:rPr>
          <w:rFonts w:ascii="Arial" w:hAnsi="Arial" w:cs="Arial"/>
          <w:b/>
          <w:sz w:val="24"/>
          <w:szCs w:val="24"/>
        </w:rPr>
        <w:t>.</w:t>
      </w:r>
      <w:r w:rsidR="004D75EB" w:rsidRPr="00865968">
        <w:rPr>
          <w:rFonts w:ascii="Arial" w:eastAsia="Times New Roman" w:hAnsi="Arial"/>
          <w:b/>
          <w:sz w:val="24"/>
          <w:szCs w:val="28"/>
          <w:lang w:eastAsia="hr-HR"/>
        </w:rPr>
        <w:t xml:space="preserve"> </w:t>
      </w:r>
      <w:r w:rsidR="004D75EB">
        <w:rPr>
          <w:rFonts w:ascii="Arial" w:eastAsia="Times New Roman" w:hAnsi="Arial"/>
          <w:b/>
          <w:sz w:val="24"/>
          <w:szCs w:val="28"/>
          <w:lang w:eastAsia="hr-HR"/>
        </w:rPr>
        <w:t>Obveze</w:t>
      </w:r>
      <w:r w:rsidR="004D75EB" w:rsidRPr="00865968">
        <w:rPr>
          <w:rFonts w:ascii="Arial" w:eastAsia="Times New Roman" w:hAnsi="Arial"/>
          <w:b/>
          <w:sz w:val="24"/>
          <w:szCs w:val="28"/>
          <w:lang w:eastAsia="hr-HR"/>
        </w:rPr>
        <w:t>:</w:t>
      </w:r>
    </w:p>
    <w:p w:rsidR="004D75EB" w:rsidRPr="004D75EB" w:rsidRDefault="004D75EB" w:rsidP="004D75EB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4D75EB">
        <w:rPr>
          <w:rFonts w:ascii="Arial" w:eastAsia="Times New Roman" w:hAnsi="Arial" w:cs="Arial"/>
          <w:sz w:val="24"/>
          <w:szCs w:val="24"/>
          <w:lang w:eastAsia="hr-HR"/>
        </w:rPr>
        <w:t>U dosadašnjem tijeku stečajnog postupka dospjele obveze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iznose</w:t>
      </w:r>
      <w:r w:rsidRPr="004D75EB">
        <w:rPr>
          <w:rFonts w:ascii="Arial" w:eastAsia="Times New Roman" w:hAnsi="Arial" w:cs="Arial"/>
          <w:sz w:val="24"/>
          <w:szCs w:val="24"/>
          <w:lang w:eastAsia="hr-HR"/>
        </w:rPr>
        <w:t>:</w:t>
      </w:r>
    </w:p>
    <w:p w:rsidR="004D75EB" w:rsidRPr="004D75EB" w:rsidRDefault="004D75EB" w:rsidP="004D75EB">
      <w:pPr>
        <w:spacing w:after="0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A201DE" w:rsidRPr="00CC7DB2" w:rsidRDefault="004D75EB" w:rsidP="00A201DE">
      <w:pPr>
        <w:pStyle w:val="Odlomakpopisa"/>
        <w:spacing w:after="0"/>
        <w:ind w:left="1068"/>
        <w:rPr>
          <w:rFonts w:ascii="Arial" w:hAnsi="Arial" w:cs="Arial"/>
          <w:sz w:val="24"/>
          <w:szCs w:val="24"/>
        </w:rPr>
      </w:pPr>
      <w:r w:rsidRPr="004D75EB">
        <w:rPr>
          <w:rFonts w:ascii="Arial" w:hAnsi="Arial" w:cs="Arial"/>
          <w:sz w:val="24"/>
          <w:szCs w:val="24"/>
        </w:rPr>
        <w:t xml:space="preserve">- Dospjeli neplaćeni trošk. </w:t>
      </w:r>
      <w:r>
        <w:rPr>
          <w:rFonts w:ascii="Arial" w:hAnsi="Arial" w:cs="Arial"/>
          <w:sz w:val="24"/>
          <w:szCs w:val="24"/>
        </w:rPr>
        <w:t>s</w:t>
      </w:r>
      <w:r w:rsidR="00A201DE">
        <w:rPr>
          <w:rFonts w:ascii="Arial" w:hAnsi="Arial" w:cs="Arial"/>
          <w:sz w:val="24"/>
          <w:szCs w:val="24"/>
        </w:rPr>
        <w:t xml:space="preserve">teč. postupka ………..……     </w:t>
      </w:r>
      <w:r w:rsidR="00E72067">
        <w:rPr>
          <w:rFonts w:ascii="Arial" w:hAnsi="Arial" w:cs="Arial"/>
          <w:sz w:val="24"/>
          <w:szCs w:val="24"/>
        </w:rPr>
        <w:t>4.</w:t>
      </w:r>
      <w:r w:rsidR="00B07E83">
        <w:rPr>
          <w:rFonts w:ascii="Arial" w:hAnsi="Arial" w:cs="Arial"/>
          <w:sz w:val="24"/>
          <w:szCs w:val="24"/>
        </w:rPr>
        <w:t>079,83</w:t>
      </w:r>
      <w:r w:rsidR="00A201DE">
        <w:rPr>
          <w:rFonts w:ascii="Arial" w:hAnsi="Arial" w:cs="Arial"/>
          <w:sz w:val="24"/>
          <w:szCs w:val="24"/>
        </w:rPr>
        <w:t xml:space="preserve"> kn</w:t>
      </w:r>
    </w:p>
    <w:p w:rsidR="004D75EB" w:rsidRPr="004D75EB" w:rsidRDefault="004D75EB" w:rsidP="004D75EB">
      <w:pPr>
        <w:spacing w:after="0"/>
        <w:contextualSpacing/>
        <w:jc w:val="both"/>
        <w:rPr>
          <w:rFonts w:ascii="Arial" w:eastAsia="Times New Roman" w:hAnsi="Arial" w:cs="Arial"/>
          <w:sz w:val="24"/>
          <w:szCs w:val="24"/>
          <w:highlight w:val="yellow"/>
          <w:lang w:eastAsia="hr-HR"/>
        </w:rPr>
      </w:pPr>
      <w:r w:rsidRPr="004D75EB">
        <w:rPr>
          <w:rFonts w:ascii="Arial" w:hAnsi="Arial" w:cs="Arial"/>
          <w:sz w:val="24"/>
          <w:szCs w:val="24"/>
        </w:rPr>
        <w:t xml:space="preserve"> </w:t>
      </w:r>
    </w:p>
    <w:p w:rsidR="00D135C3" w:rsidRDefault="004D75EB" w:rsidP="004D75EB">
      <w:pPr>
        <w:spacing w:after="0"/>
        <w:ind w:left="513" w:hanging="513"/>
        <w:contextualSpacing/>
        <w:jc w:val="both"/>
        <w:rPr>
          <w:rFonts w:ascii="Arial" w:hAnsi="Arial" w:cs="Arial"/>
          <w:sz w:val="24"/>
          <w:szCs w:val="24"/>
        </w:rPr>
      </w:pPr>
      <w:r w:rsidRPr="004D75EB">
        <w:rPr>
          <w:rFonts w:ascii="Arial" w:hAnsi="Arial" w:cs="Arial"/>
          <w:sz w:val="24"/>
          <w:szCs w:val="24"/>
        </w:rPr>
        <w:t xml:space="preserve">- Predračun troškova za </w:t>
      </w:r>
      <w:r w:rsidR="00D135C3">
        <w:rPr>
          <w:rFonts w:ascii="Arial" w:hAnsi="Arial" w:cs="Arial"/>
          <w:sz w:val="24"/>
          <w:szCs w:val="24"/>
        </w:rPr>
        <w:t>planirano jednogodišnje</w:t>
      </w:r>
    </w:p>
    <w:p w:rsidR="004D75EB" w:rsidRDefault="00D135C3" w:rsidP="004D75EB">
      <w:pPr>
        <w:spacing w:after="0"/>
        <w:ind w:left="513" w:hanging="513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provođenje stečajnog postupka</w:t>
      </w:r>
      <w:r w:rsidR="004D75EB" w:rsidRPr="004D75EB">
        <w:rPr>
          <w:rFonts w:ascii="Arial" w:hAnsi="Arial" w:cs="Arial"/>
          <w:sz w:val="24"/>
          <w:szCs w:val="24"/>
        </w:rPr>
        <w:t xml:space="preserve"> …..</w:t>
      </w:r>
      <w:r>
        <w:rPr>
          <w:rFonts w:ascii="Arial" w:hAnsi="Arial" w:cs="Arial"/>
          <w:sz w:val="24"/>
          <w:szCs w:val="24"/>
        </w:rPr>
        <w:t>......................................</w:t>
      </w:r>
      <w:r w:rsidR="004D75EB" w:rsidRPr="004D75EB">
        <w:rPr>
          <w:rFonts w:ascii="Arial" w:hAnsi="Arial" w:cs="Arial"/>
          <w:sz w:val="24"/>
          <w:szCs w:val="24"/>
        </w:rPr>
        <w:t xml:space="preserve"> ……</w:t>
      </w:r>
      <w:r w:rsidR="00A201DE">
        <w:rPr>
          <w:rFonts w:ascii="Arial" w:hAnsi="Arial" w:cs="Arial"/>
          <w:sz w:val="24"/>
          <w:szCs w:val="24"/>
        </w:rPr>
        <w:t xml:space="preserve"> </w:t>
      </w:r>
      <w:r w:rsidR="00B07E83">
        <w:rPr>
          <w:rFonts w:ascii="Arial" w:hAnsi="Arial" w:cs="Arial"/>
          <w:sz w:val="24"/>
          <w:szCs w:val="24"/>
        </w:rPr>
        <w:t>43.200,00</w:t>
      </w:r>
      <w:r w:rsidR="004D75EB">
        <w:rPr>
          <w:rFonts w:ascii="Arial" w:hAnsi="Arial" w:cs="Arial"/>
          <w:sz w:val="24"/>
          <w:szCs w:val="24"/>
        </w:rPr>
        <w:t xml:space="preserve"> kn</w:t>
      </w:r>
    </w:p>
    <w:p w:rsidR="00FC40A9" w:rsidRPr="004D75EB" w:rsidRDefault="00FC40A9" w:rsidP="00FC40A9">
      <w:pPr>
        <w:spacing w:after="0"/>
        <w:ind w:left="513" w:hanging="513"/>
        <w:contextualSpacing/>
        <w:jc w:val="both"/>
        <w:rPr>
          <w:rFonts w:ascii="Arial" w:hAnsi="Arial" w:cs="Arial"/>
          <w:sz w:val="24"/>
          <w:szCs w:val="24"/>
        </w:rPr>
      </w:pPr>
    </w:p>
    <w:p w:rsidR="004D75EB" w:rsidRPr="004D75EB" w:rsidRDefault="004D75EB" w:rsidP="004D75EB">
      <w:pPr>
        <w:spacing w:after="0"/>
        <w:rPr>
          <w:rFonts w:ascii="Arial" w:eastAsia="Times New Roman" w:hAnsi="Arial" w:cs="Arial"/>
          <w:sz w:val="24"/>
          <w:szCs w:val="24"/>
          <w:lang w:eastAsia="hr-HR"/>
        </w:rPr>
      </w:pPr>
      <w:r w:rsidRPr="004D75EB">
        <w:rPr>
          <w:rFonts w:ascii="Arial" w:eastAsia="Times New Roman" w:hAnsi="Arial" w:cs="Arial"/>
          <w:sz w:val="24"/>
          <w:szCs w:val="24"/>
          <w:lang w:eastAsia="hr-HR"/>
        </w:rPr>
        <w:t>- Utvrđene tražbine:</w:t>
      </w:r>
    </w:p>
    <w:p w:rsidR="004D75EB" w:rsidRPr="004D75EB" w:rsidRDefault="004D75EB" w:rsidP="004D75EB">
      <w:pPr>
        <w:spacing w:after="0"/>
        <w:rPr>
          <w:rFonts w:ascii="Arial" w:eastAsia="Times New Roman" w:hAnsi="Arial" w:cs="Arial"/>
          <w:sz w:val="24"/>
          <w:szCs w:val="24"/>
          <w:lang w:eastAsia="hr-HR"/>
        </w:rPr>
      </w:pPr>
      <w:r w:rsidRPr="004D75EB">
        <w:rPr>
          <w:rFonts w:ascii="Arial" w:eastAsia="Times New Roman" w:hAnsi="Arial" w:cs="Arial"/>
          <w:sz w:val="24"/>
          <w:szCs w:val="24"/>
          <w:lang w:eastAsia="hr-HR"/>
        </w:rPr>
        <w:t>Vjerovnici I. višeg isp</w:t>
      </w:r>
      <w:r w:rsidR="00B8777C">
        <w:rPr>
          <w:rFonts w:ascii="Arial" w:eastAsia="Times New Roman" w:hAnsi="Arial" w:cs="Arial"/>
          <w:sz w:val="24"/>
          <w:szCs w:val="24"/>
          <w:lang w:eastAsia="hr-HR"/>
        </w:rPr>
        <w:t xml:space="preserve">latnog reda – priznate: …………………........  </w:t>
      </w:r>
      <w:r w:rsidR="00C83617">
        <w:rPr>
          <w:rFonts w:ascii="Arial" w:eastAsia="Times New Roman" w:hAnsi="Arial" w:cs="Arial"/>
          <w:sz w:val="24"/>
          <w:szCs w:val="24"/>
          <w:lang w:eastAsia="hr-HR"/>
        </w:rPr>
        <w:t xml:space="preserve">  35.269,79</w:t>
      </w:r>
      <w:r w:rsidRPr="004D75EB">
        <w:rPr>
          <w:rFonts w:ascii="Arial" w:eastAsia="Times New Roman" w:hAnsi="Arial" w:cs="Arial"/>
          <w:sz w:val="24"/>
          <w:szCs w:val="24"/>
          <w:lang w:eastAsia="hr-HR"/>
        </w:rPr>
        <w:t xml:space="preserve"> kn</w:t>
      </w:r>
    </w:p>
    <w:p w:rsidR="004D75EB" w:rsidRPr="004D75EB" w:rsidRDefault="004D75EB" w:rsidP="004D75EB">
      <w:pPr>
        <w:spacing w:after="0"/>
        <w:rPr>
          <w:rFonts w:ascii="Arial" w:eastAsia="Times New Roman" w:hAnsi="Arial" w:cs="Arial"/>
          <w:sz w:val="24"/>
          <w:szCs w:val="24"/>
          <w:lang w:eastAsia="hr-HR"/>
        </w:rPr>
      </w:pPr>
      <w:r w:rsidRPr="004D75EB">
        <w:rPr>
          <w:rFonts w:ascii="Arial" w:eastAsia="Times New Roman" w:hAnsi="Arial" w:cs="Arial"/>
          <w:sz w:val="24"/>
          <w:szCs w:val="24"/>
          <w:lang w:eastAsia="hr-HR"/>
        </w:rPr>
        <w:t xml:space="preserve">Vjerovnici I. višeg isplatnog reda – osporene:   ………………          </w:t>
      </w:r>
      <w:r w:rsidR="00E72067">
        <w:rPr>
          <w:rFonts w:ascii="Arial" w:eastAsia="Times New Roman" w:hAnsi="Arial" w:cs="Arial"/>
          <w:sz w:val="24"/>
          <w:szCs w:val="24"/>
          <w:lang w:eastAsia="hr-HR"/>
        </w:rPr>
        <w:t xml:space="preserve">  </w:t>
      </w:r>
      <w:r w:rsidR="00D135C3">
        <w:rPr>
          <w:rFonts w:ascii="Arial" w:eastAsia="Times New Roman" w:hAnsi="Arial" w:cs="Arial"/>
          <w:sz w:val="24"/>
          <w:szCs w:val="24"/>
          <w:lang w:eastAsia="hr-HR"/>
        </w:rPr>
        <w:t xml:space="preserve">   -</w:t>
      </w:r>
    </w:p>
    <w:p w:rsidR="004D75EB" w:rsidRPr="004D75EB" w:rsidRDefault="004D75EB" w:rsidP="004D75EB">
      <w:pPr>
        <w:spacing w:after="0"/>
        <w:rPr>
          <w:rFonts w:ascii="Arial" w:eastAsia="Times New Roman" w:hAnsi="Arial" w:cs="Arial"/>
          <w:sz w:val="24"/>
          <w:szCs w:val="24"/>
          <w:lang w:eastAsia="hr-HR"/>
        </w:rPr>
      </w:pPr>
      <w:r w:rsidRPr="004D75EB">
        <w:rPr>
          <w:rFonts w:ascii="Arial" w:eastAsia="Times New Roman" w:hAnsi="Arial" w:cs="Arial"/>
          <w:sz w:val="24"/>
          <w:szCs w:val="24"/>
          <w:lang w:eastAsia="hr-HR"/>
        </w:rPr>
        <w:t>Vjerovnici II. višeg isplatnog reda – priznate:  ………………</w:t>
      </w:r>
      <w:r w:rsidR="00D135C3">
        <w:rPr>
          <w:rFonts w:ascii="Arial" w:eastAsia="Times New Roman" w:hAnsi="Arial" w:cs="Arial"/>
          <w:sz w:val="24"/>
          <w:szCs w:val="24"/>
          <w:lang w:eastAsia="hr-HR"/>
        </w:rPr>
        <w:t>......</w:t>
      </w:r>
      <w:r w:rsidRPr="004D75EB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C83617">
        <w:rPr>
          <w:rFonts w:ascii="Arial" w:eastAsia="Times New Roman" w:hAnsi="Arial" w:cs="Arial"/>
          <w:sz w:val="24"/>
          <w:szCs w:val="24"/>
          <w:lang w:eastAsia="hr-HR"/>
        </w:rPr>
        <w:t xml:space="preserve"> 5.322.633,39</w:t>
      </w:r>
      <w:r w:rsidRPr="004D75EB">
        <w:rPr>
          <w:rFonts w:ascii="Arial" w:eastAsia="Times New Roman" w:hAnsi="Arial" w:cs="Arial"/>
          <w:sz w:val="24"/>
          <w:szCs w:val="24"/>
          <w:lang w:eastAsia="hr-HR"/>
        </w:rPr>
        <w:t xml:space="preserve"> kn</w:t>
      </w:r>
    </w:p>
    <w:p w:rsidR="004D75EB" w:rsidRPr="004D75EB" w:rsidRDefault="004D75EB" w:rsidP="004D75EB">
      <w:pPr>
        <w:spacing w:after="0"/>
        <w:rPr>
          <w:rFonts w:ascii="Arial" w:eastAsia="Times New Roman" w:hAnsi="Arial" w:cs="Arial"/>
          <w:sz w:val="24"/>
          <w:szCs w:val="24"/>
          <w:u w:val="single"/>
          <w:lang w:eastAsia="hr-HR"/>
        </w:rPr>
      </w:pPr>
      <w:r w:rsidRPr="004D75EB">
        <w:rPr>
          <w:rFonts w:ascii="Arial" w:eastAsia="Times New Roman" w:hAnsi="Arial" w:cs="Arial"/>
          <w:sz w:val="24"/>
          <w:szCs w:val="24"/>
          <w:u w:val="single"/>
          <w:lang w:eastAsia="hr-HR"/>
        </w:rPr>
        <w:t>Vjerovnici II. višeg isplatnog reda – osporene: …………………</w:t>
      </w:r>
      <w:r w:rsidR="00161CA9">
        <w:rPr>
          <w:rFonts w:ascii="Arial" w:eastAsia="Times New Roman" w:hAnsi="Arial" w:cs="Arial"/>
          <w:sz w:val="24"/>
          <w:szCs w:val="24"/>
          <w:u w:val="single"/>
          <w:lang w:eastAsia="hr-HR"/>
        </w:rPr>
        <w:t xml:space="preserve">   </w:t>
      </w:r>
      <w:r w:rsidR="00FC40A9">
        <w:rPr>
          <w:rFonts w:ascii="Arial" w:eastAsia="Times New Roman" w:hAnsi="Arial" w:cs="Arial"/>
          <w:sz w:val="24"/>
          <w:szCs w:val="24"/>
          <w:u w:val="single"/>
          <w:lang w:eastAsia="hr-HR"/>
        </w:rPr>
        <w:t xml:space="preserve">    </w:t>
      </w:r>
      <w:r w:rsidR="00C83617">
        <w:rPr>
          <w:rFonts w:ascii="Arial" w:eastAsia="Times New Roman" w:hAnsi="Arial" w:cs="Arial"/>
          <w:sz w:val="24"/>
          <w:szCs w:val="24"/>
          <w:u w:val="single"/>
          <w:lang w:eastAsia="hr-HR"/>
        </w:rPr>
        <w:t xml:space="preserve"> 35.269,79</w:t>
      </w:r>
      <w:r w:rsidR="00D135C3">
        <w:rPr>
          <w:rFonts w:ascii="Arial" w:eastAsia="Times New Roman" w:hAnsi="Arial" w:cs="Arial"/>
          <w:sz w:val="24"/>
          <w:szCs w:val="24"/>
          <w:u w:val="single"/>
          <w:lang w:eastAsia="hr-HR"/>
        </w:rPr>
        <w:t xml:space="preserve"> kn</w:t>
      </w:r>
    </w:p>
    <w:p w:rsidR="004D75EB" w:rsidRPr="004D75EB" w:rsidRDefault="004D75EB" w:rsidP="004D75EB">
      <w:pPr>
        <w:spacing w:after="0"/>
        <w:rPr>
          <w:rFonts w:ascii="Arial" w:eastAsia="Times New Roman" w:hAnsi="Arial" w:cs="Arial"/>
          <w:sz w:val="24"/>
          <w:szCs w:val="24"/>
          <w:lang w:eastAsia="hr-HR"/>
        </w:rPr>
      </w:pPr>
      <w:r w:rsidRPr="004D75EB">
        <w:rPr>
          <w:rFonts w:ascii="Arial" w:eastAsia="Times New Roman" w:hAnsi="Arial" w:cs="Arial"/>
          <w:sz w:val="24"/>
          <w:szCs w:val="24"/>
          <w:lang w:eastAsia="hr-HR"/>
        </w:rPr>
        <w:t xml:space="preserve">Ukupno:                                                                                     </w:t>
      </w:r>
      <w:r w:rsidR="00375575">
        <w:rPr>
          <w:rFonts w:ascii="Arial" w:eastAsia="Times New Roman" w:hAnsi="Arial" w:cs="Arial"/>
          <w:sz w:val="24"/>
          <w:szCs w:val="24"/>
          <w:lang w:eastAsia="hr-HR"/>
        </w:rPr>
        <w:t xml:space="preserve">  </w:t>
      </w:r>
      <w:r w:rsidR="00C83617">
        <w:rPr>
          <w:rFonts w:ascii="Arial" w:eastAsia="Times New Roman" w:hAnsi="Arial" w:cs="Arial"/>
          <w:sz w:val="24"/>
          <w:szCs w:val="24"/>
          <w:lang w:eastAsia="hr-HR"/>
        </w:rPr>
        <w:t xml:space="preserve">  5.393.172,97</w:t>
      </w:r>
      <w:r w:rsidR="00D135C3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Pr="004D75EB">
        <w:rPr>
          <w:rFonts w:ascii="Arial" w:eastAsia="Times New Roman" w:hAnsi="Arial" w:cs="Arial"/>
          <w:sz w:val="24"/>
          <w:szCs w:val="24"/>
          <w:lang w:eastAsia="hr-HR"/>
        </w:rPr>
        <w:t>kn</w:t>
      </w:r>
    </w:p>
    <w:p w:rsidR="004D75EB" w:rsidRPr="004D75EB" w:rsidRDefault="004D75EB" w:rsidP="004D75EB">
      <w:pPr>
        <w:spacing w:after="0"/>
        <w:rPr>
          <w:rFonts w:ascii="Arial" w:eastAsia="Times New Roman" w:hAnsi="Arial" w:cs="Arial"/>
          <w:sz w:val="24"/>
          <w:szCs w:val="24"/>
          <w:lang w:eastAsia="hr-HR"/>
        </w:rPr>
      </w:pPr>
    </w:p>
    <w:p w:rsidR="004D75EB" w:rsidRDefault="004D75EB" w:rsidP="004D75EB">
      <w:pPr>
        <w:spacing w:after="0"/>
        <w:rPr>
          <w:rFonts w:ascii="Arial" w:eastAsia="Times New Roman" w:hAnsi="Arial" w:cs="Arial"/>
          <w:sz w:val="24"/>
          <w:szCs w:val="24"/>
          <w:lang w:eastAsia="hr-HR"/>
        </w:rPr>
      </w:pPr>
      <w:r w:rsidRPr="004D75EB">
        <w:rPr>
          <w:rFonts w:ascii="Arial" w:eastAsia="Times New Roman" w:hAnsi="Arial" w:cs="Arial"/>
          <w:sz w:val="24"/>
          <w:szCs w:val="24"/>
          <w:lang w:eastAsia="hr-HR"/>
        </w:rPr>
        <w:t xml:space="preserve">Sveukupno  utvrđene obveze stečajnog dužnika iznose </w:t>
      </w:r>
      <w:r w:rsidR="00C83617">
        <w:rPr>
          <w:rFonts w:ascii="Arial" w:eastAsia="Times New Roman" w:hAnsi="Arial" w:cs="Arial"/>
          <w:sz w:val="24"/>
          <w:szCs w:val="24"/>
          <w:lang w:eastAsia="hr-HR"/>
        </w:rPr>
        <w:t>5.440.452,80</w:t>
      </w:r>
      <w:r w:rsidRPr="004D75EB">
        <w:rPr>
          <w:rFonts w:ascii="Arial" w:eastAsia="Times New Roman" w:hAnsi="Arial" w:cs="Arial"/>
          <w:sz w:val="24"/>
          <w:szCs w:val="24"/>
          <w:lang w:eastAsia="hr-HR"/>
        </w:rPr>
        <w:t xml:space="preserve"> kn                                    + troškovi za nagradu stečajnom upravitelju </w:t>
      </w:r>
      <w:r w:rsidR="00D135C3">
        <w:rPr>
          <w:rFonts w:ascii="Arial" w:eastAsia="Times New Roman" w:hAnsi="Arial" w:cs="Arial"/>
          <w:sz w:val="24"/>
          <w:szCs w:val="24"/>
          <w:lang w:eastAsia="hr-HR"/>
        </w:rPr>
        <w:t xml:space="preserve">u prethodnom postupku i u stečajnom postupku, a </w:t>
      </w:r>
      <w:r w:rsidRPr="004D75EB">
        <w:rPr>
          <w:rFonts w:ascii="Arial" w:eastAsia="Times New Roman" w:hAnsi="Arial" w:cs="Arial"/>
          <w:sz w:val="24"/>
          <w:szCs w:val="24"/>
          <w:lang w:eastAsia="hr-HR"/>
        </w:rPr>
        <w:t>po odluci stečajnog suca.</w:t>
      </w:r>
    </w:p>
    <w:p w:rsidR="00A201DE" w:rsidRDefault="00A201DE" w:rsidP="00161CA9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E32461" w:rsidRDefault="00E32461" w:rsidP="00161CA9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E32461" w:rsidRDefault="00E32461" w:rsidP="00161CA9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E32461" w:rsidRDefault="00E32461" w:rsidP="00161CA9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161CA9" w:rsidRPr="00865968" w:rsidRDefault="00375575" w:rsidP="00161CA9">
      <w:pPr>
        <w:spacing w:after="0"/>
        <w:ind w:firstLine="708"/>
        <w:jc w:val="both"/>
        <w:rPr>
          <w:rFonts w:ascii="Arial" w:eastAsia="Times New Roman" w:hAnsi="Arial"/>
          <w:b/>
          <w:sz w:val="24"/>
          <w:szCs w:val="28"/>
          <w:lang w:eastAsia="hr-HR"/>
        </w:rPr>
      </w:pPr>
      <w:r>
        <w:rPr>
          <w:rFonts w:ascii="Arial" w:hAnsi="Arial" w:cs="Arial"/>
          <w:b/>
          <w:sz w:val="24"/>
          <w:szCs w:val="24"/>
        </w:rPr>
        <w:lastRenderedPageBreak/>
        <w:t>6</w:t>
      </w:r>
      <w:r w:rsidR="00161CA9" w:rsidRPr="00521719">
        <w:rPr>
          <w:rFonts w:ascii="Arial" w:hAnsi="Arial" w:cs="Arial"/>
          <w:b/>
          <w:sz w:val="24"/>
          <w:szCs w:val="24"/>
        </w:rPr>
        <w:t>.</w:t>
      </w:r>
      <w:r w:rsidR="00161CA9" w:rsidRPr="00865968">
        <w:rPr>
          <w:rFonts w:ascii="Arial" w:eastAsia="Times New Roman" w:hAnsi="Arial"/>
          <w:b/>
          <w:sz w:val="24"/>
          <w:szCs w:val="28"/>
          <w:lang w:eastAsia="hr-HR"/>
        </w:rPr>
        <w:t xml:space="preserve"> </w:t>
      </w:r>
      <w:r w:rsidR="00ED6E30">
        <w:rPr>
          <w:rFonts w:ascii="Arial" w:eastAsia="Times New Roman" w:hAnsi="Arial"/>
          <w:b/>
          <w:sz w:val="24"/>
          <w:szCs w:val="28"/>
          <w:lang w:eastAsia="hr-HR"/>
        </w:rPr>
        <w:t>Pravni predmeti</w:t>
      </w:r>
      <w:r w:rsidR="00161CA9" w:rsidRPr="00865968">
        <w:rPr>
          <w:rFonts w:ascii="Arial" w:eastAsia="Times New Roman" w:hAnsi="Arial"/>
          <w:b/>
          <w:sz w:val="24"/>
          <w:szCs w:val="28"/>
          <w:lang w:eastAsia="hr-HR"/>
        </w:rPr>
        <w:t>:</w:t>
      </w:r>
    </w:p>
    <w:p w:rsidR="00C83617" w:rsidRDefault="00C83617" w:rsidP="00F45761">
      <w:pPr>
        <w:suppressAutoHyphens/>
        <w:jc w:val="both"/>
        <w:rPr>
          <w:rFonts w:ascii="Arial" w:eastAsia="Times New Roman" w:hAnsi="Arial"/>
          <w:iCs/>
          <w:sz w:val="24"/>
          <w:szCs w:val="24"/>
          <w:lang w:eastAsia="hr-HR"/>
        </w:rPr>
      </w:pPr>
      <w:r w:rsidRPr="00AC0F3C">
        <w:rPr>
          <w:rFonts w:ascii="Arial" w:eastAsia="Times New Roman" w:hAnsi="Arial"/>
          <w:iCs/>
          <w:sz w:val="24"/>
          <w:szCs w:val="24"/>
          <w:lang w:eastAsia="hr-HR"/>
        </w:rPr>
        <w:t xml:space="preserve">Kako </w:t>
      </w:r>
      <w:r>
        <w:rPr>
          <w:rFonts w:ascii="Arial" w:eastAsia="Times New Roman" w:hAnsi="Arial"/>
          <w:iCs/>
          <w:sz w:val="24"/>
          <w:szCs w:val="24"/>
          <w:lang w:eastAsia="hr-HR"/>
        </w:rPr>
        <w:t xml:space="preserve">do sada </w:t>
      </w:r>
      <w:r w:rsidRPr="00AC0F3C">
        <w:rPr>
          <w:rFonts w:ascii="Arial" w:eastAsia="Times New Roman" w:hAnsi="Arial"/>
          <w:iCs/>
          <w:sz w:val="24"/>
          <w:szCs w:val="24"/>
          <w:lang w:eastAsia="hr-HR"/>
        </w:rPr>
        <w:t xml:space="preserve">nije bilo moguće stupiti u kontakt s odgovornom osobom društva FEMINA d.o.o. </w:t>
      </w:r>
      <w:r>
        <w:rPr>
          <w:rFonts w:ascii="Arial" w:eastAsia="Times New Roman" w:hAnsi="Arial"/>
          <w:iCs/>
          <w:sz w:val="24"/>
          <w:szCs w:val="24"/>
          <w:lang w:eastAsia="hr-HR"/>
        </w:rPr>
        <w:t>popis pravnih predmeta formiran je prema sudskoj dokumentaciji i prema podacima iz tražbina, koju je do sada zaprimio stečajni upravitelj:</w:t>
      </w:r>
    </w:p>
    <w:p w:rsidR="00F82394" w:rsidRDefault="00C83617" w:rsidP="00F45761">
      <w:pPr>
        <w:suppressAutoHyphens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1.Ovr-3262/2018 Općinski sud u Rijeci, Stalna služba u Rabu</w:t>
      </w:r>
      <w:r w:rsidR="00F84FA4">
        <w:rPr>
          <w:rFonts w:ascii="Arial" w:hAnsi="Arial" w:cs="Arial"/>
          <w:sz w:val="24"/>
          <w:szCs w:val="24"/>
          <w:lang w:eastAsia="ar-SA"/>
        </w:rPr>
        <w:t>, ovršna pravna stvar ovrhovoditelja PROLES d.o.o. u stečaju</w:t>
      </w:r>
      <w:r w:rsidR="00F82394">
        <w:rPr>
          <w:rFonts w:ascii="Arial" w:hAnsi="Arial" w:cs="Arial"/>
          <w:sz w:val="24"/>
          <w:szCs w:val="24"/>
          <w:lang w:eastAsia="ar-SA"/>
        </w:rPr>
        <w:t>, Đakovo, c/a FEMINA d.o.o. radi naplate novčane tražbine ovrhom na nekretnini stan Banjol 4.etaža (E-4). Zaključkom o prodaji od 31.kolovoza 2018.godine određeno je ročište za prodaju dana 29.listopada 2018.godine u 10:00 sati. Tržišna vrijednost nekretnine iznosi 769.000,00 kn.</w:t>
      </w:r>
    </w:p>
    <w:p w:rsidR="006C3904" w:rsidRDefault="00F82394" w:rsidP="006C3904">
      <w:pPr>
        <w:suppressAutoHyphens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2. </w:t>
      </w:r>
      <w:r w:rsidR="006C3904">
        <w:rPr>
          <w:rFonts w:ascii="Arial" w:hAnsi="Arial" w:cs="Arial"/>
          <w:sz w:val="24"/>
          <w:szCs w:val="24"/>
          <w:lang w:eastAsia="ar-SA"/>
        </w:rPr>
        <w:t>Ovr-235/2012 Općinski građanski sud u Zagrebu, ovršna pravna stvar ovrhovoditelja I.RAIFFEISENBANK AUSTRIA d.d. i II.IMPULS LEASING d.o.o. c/a FEMINA d.o.o. radi ovrhe na nekretnini stan stan u Zagrebu, Samoborska cesta 161B, 7.etaža (E-7). Zaključkom o prodaji od 4.rujna 2018.godine određeno je ročište za prodaju dana 13.studenog 2018.godine u 9:30 sati. Tržišna vrijednost nekretnine iznosi 1.078.250,00 kn.</w:t>
      </w:r>
    </w:p>
    <w:p w:rsidR="0023427D" w:rsidRPr="002B02C8" w:rsidRDefault="0023427D" w:rsidP="0023427D">
      <w:pPr>
        <w:ind w:left="360"/>
        <w:rPr>
          <w:rFonts w:ascii="Arial" w:hAnsi="Arial" w:cs="Arial"/>
          <w:sz w:val="24"/>
          <w:szCs w:val="24"/>
          <w:lang w:val="pl-PL"/>
        </w:rPr>
      </w:pPr>
    </w:p>
    <w:p w:rsidR="0023427D" w:rsidRPr="00B40BEB" w:rsidRDefault="0023427D" w:rsidP="0023427D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FA55DD" w:rsidRDefault="00FA55DD" w:rsidP="00FA55DD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FA55DD" w:rsidRDefault="009D1638" w:rsidP="00FA55DD">
      <w:pPr>
        <w:spacing w:after="0"/>
        <w:ind w:firstLine="708"/>
        <w:jc w:val="both"/>
        <w:rPr>
          <w:rFonts w:ascii="Arial" w:eastAsia="Times New Roman" w:hAnsi="Arial"/>
          <w:b/>
          <w:sz w:val="24"/>
          <w:szCs w:val="28"/>
          <w:lang w:eastAsia="hr-HR"/>
        </w:rPr>
      </w:pPr>
      <w:r>
        <w:rPr>
          <w:rFonts w:ascii="Arial" w:hAnsi="Arial" w:cs="Arial"/>
          <w:b/>
          <w:sz w:val="24"/>
          <w:szCs w:val="24"/>
        </w:rPr>
        <w:t>7</w:t>
      </w:r>
      <w:r w:rsidR="003F5293" w:rsidRPr="00521719">
        <w:rPr>
          <w:rFonts w:ascii="Arial" w:hAnsi="Arial" w:cs="Arial"/>
          <w:b/>
          <w:sz w:val="24"/>
          <w:szCs w:val="24"/>
        </w:rPr>
        <w:t>.</w:t>
      </w:r>
      <w:r w:rsidR="003F5293" w:rsidRPr="00865968">
        <w:rPr>
          <w:rFonts w:ascii="Arial" w:eastAsia="Times New Roman" w:hAnsi="Arial"/>
          <w:b/>
          <w:sz w:val="24"/>
          <w:szCs w:val="28"/>
          <w:lang w:eastAsia="hr-HR"/>
        </w:rPr>
        <w:t xml:space="preserve"> </w:t>
      </w:r>
      <w:r w:rsidR="003F5293">
        <w:rPr>
          <w:rFonts w:ascii="Arial" w:eastAsia="Times New Roman" w:hAnsi="Arial"/>
          <w:b/>
          <w:sz w:val="24"/>
          <w:szCs w:val="28"/>
          <w:lang w:eastAsia="hr-HR"/>
        </w:rPr>
        <w:t>Zaključak i prijedlozi</w:t>
      </w:r>
    </w:p>
    <w:p w:rsidR="009D1638" w:rsidRPr="002833E1" w:rsidRDefault="009D1638" w:rsidP="009D1638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2833E1">
        <w:rPr>
          <w:rFonts w:ascii="Arial" w:eastAsia="Times New Roman" w:hAnsi="Arial" w:cs="Arial"/>
          <w:sz w:val="24"/>
          <w:szCs w:val="24"/>
          <w:lang w:eastAsia="hr-HR"/>
        </w:rPr>
        <w:t>Uvidom u dokumentaciju, te analizom iste, stečajni dužnik, s obzirom na njegov gospodarski položaj i trenutno stanje imovine i obaveza, nema nikakvih uvjeta za nastavak daljnjeg poslovanja niti za izradu stečajnog plana.</w:t>
      </w:r>
    </w:p>
    <w:p w:rsidR="009D1638" w:rsidRDefault="009D1638" w:rsidP="009D1638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E32461" w:rsidRDefault="009D1638" w:rsidP="009D1638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2833E1">
        <w:rPr>
          <w:rFonts w:ascii="Arial" w:eastAsia="Times New Roman" w:hAnsi="Arial" w:cs="Arial"/>
          <w:sz w:val="24"/>
          <w:szCs w:val="24"/>
          <w:lang w:eastAsia="hr-HR"/>
        </w:rPr>
        <w:t xml:space="preserve">Realna imovina stečajnog dužnika </w:t>
      </w:r>
      <w:r w:rsidR="006C3904">
        <w:rPr>
          <w:rFonts w:ascii="Arial" w:eastAsia="Times New Roman" w:hAnsi="Arial" w:cs="Arial"/>
          <w:sz w:val="24"/>
          <w:szCs w:val="24"/>
          <w:lang w:eastAsia="hr-HR"/>
        </w:rPr>
        <w:t>su</w:t>
      </w:r>
      <w:r w:rsidR="00D4726C">
        <w:rPr>
          <w:rFonts w:ascii="Arial" w:eastAsia="Times New Roman" w:hAnsi="Arial" w:cs="Arial"/>
          <w:sz w:val="24"/>
          <w:szCs w:val="24"/>
          <w:lang w:eastAsia="hr-HR"/>
        </w:rPr>
        <w:t xml:space="preserve"> nekretnin</w:t>
      </w:r>
      <w:r w:rsidR="006C3904">
        <w:rPr>
          <w:rFonts w:ascii="Arial" w:eastAsia="Times New Roman" w:hAnsi="Arial" w:cs="Arial"/>
          <w:sz w:val="24"/>
          <w:szCs w:val="24"/>
          <w:lang w:eastAsia="hr-HR"/>
        </w:rPr>
        <w:t>e</w:t>
      </w:r>
      <w:r w:rsidR="00D4726C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E5783C">
        <w:rPr>
          <w:rFonts w:ascii="Arial" w:eastAsia="Times New Roman" w:hAnsi="Arial" w:cs="Arial"/>
          <w:sz w:val="24"/>
          <w:szCs w:val="24"/>
          <w:lang w:eastAsia="hr-HR"/>
        </w:rPr>
        <w:t xml:space="preserve">pod razlučnim pravom </w:t>
      </w:r>
      <w:r w:rsidR="006C3904">
        <w:rPr>
          <w:rFonts w:ascii="Arial" w:eastAsia="Times New Roman" w:hAnsi="Arial" w:cs="Arial"/>
          <w:sz w:val="24"/>
          <w:szCs w:val="24"/>
          <w:lang w:eastAsia="hr-HR"/>
        </w:rPr>
        <w:t>nad kojima se provode ovrhe</w:t>
      </w:r>
      <w:r w:rsidR="00E32461">
        <w:rPr>
          <w:rFonts w:ascii="Arial" w:eastAsia="Times New Roman" w:hAnsi="Arial" w:cs="Arial"/>
          <w:sz w:val="24"/>
          <w:szCs w:val="24"/>
          <w:lang w:eastAsia="hr-HR"/>
        </w:rPr>
        <w:t>, te se čeka ishod ovršnih postupaka na nekretninama.</w:t>
      </w:r>
    </w:p>
    <w:p w:rsidR="00E32461" w:rsidRDefault="00E32461" w:rsidP="0023427D">
      <w:pPr>
        <w:ind w:left="360"/>
        <w:rPr>
          <w:rFonts w:ascii="Arial" w:hAnsi="Arial" w:cs="Arial"/>
          <w:sz w:val="24"/>
          <w:szCs w:val="24"/>
          <w:lang w:val="pl-PL"/>
        </w:rPr>
      </w:pPr>
    </w:p>
    <w:p w:rsidR="00FA55DD" w:rsidRDefault="00FA55DD" w:rsidP="0023427D">
      <w:pPr>
        <w:ind w:left="360"/>
        <w:rPr>
          <w:rFonts w:ascii="Arial" w:hAnsi="Arial" w:cs="Arial"/>
          <w:sz w:val="24"/>
          <w:szCs w:val="24"/>
          <w:lang w:val="pl-PL"/>
        </w:rPr>
      </w:pPr>
      <w:r w:rsidRPr="00FA55DD">
        <w:rPr>
          <w:rFonts w:ascii="Arial" w:hAnsi="Arial" w:cs="Arial"/>
          <w:sz w:val="24"/>
          <w:szCs w:val="24"/>
          <w:lang w:val="pl-PL"/>
        </w:rPr>
        <w:t>Slijedom navedenoga stečajni upravitelj predlaže:</w:t>
      </w:r>
    </w:p>
    <w:p w:rsidR="009D1638" w:rsidRPr="009D1638" w:rsidRDefault="009D1638" w:rsidP="009D1638">
      <w:pPr>
        <w:pStyle w:val="Odlomakpopisa"/>
        <w:numPr>
          <w:ilvl w:val="0"/>
          <w:numId w:val="4"/>
        </w:num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9D1638">
        <w:rPr>
          <w:rFonts w:ascii="Arial" w:eastAsia="Times New Roman" w:hAnsi="Arial" w:cs="Arial"/>
          <w:sz w:val="24"/>
          <w:szCs w:val="24"/>
          <w:lang w:eastAsia="hr-HR"/>
        </w:rPr>
        <w:t>da se prihvati izvješće stečajnog upravitelja i sve poduzete radnje u dosadašnjem tijeku postupka,</w:t>
      </w:r>
    </w:p>
    <w:p w:rsidR="000250A9" w:rsidRPr="007C6C80" w:rsidRDefault="00F55C6F" w:rsidP="005E0CFB">
      <w:pPr>
        <w:pStyle w:val="Odlomakpopisa"/>
        <w:numPr>
          <w:ilvl w:val="0"/>
          <w:numId w:val="4"/>
        </w:numPr>
        <w:rPr>
          <w:rFonts w:ascii="Arial" w:hAnsi="Arial" w:cs="Arial"/>
          <w:sz w:val="24"/>
          <w:szCs w:val="24"/>
          <w:lang w:val="pl-PL"/>
        </w:rPr>
      </w:pPr>
      <w:r w:rsidRPr="007C6C80">
        <w:rPr>
          <w:rFonts w:ascii="Arial" w:hAnsi="Arial" w:cs="Arial"/>
          <w:sz w:val="24"/>
          <w:szCs w:val="24"/>
          <w:lang w:val="pl-PL"/>
        </w:rPr>
        <w:t>da se odobre predvidivi planirani troškovi stečajnog postupka</w:t>
      </w:r>
      <w:r w:rsidR="007C6C80" w:rsidRPr="007C6C80">
        <w:rPr>
          <w:rFonts w:ascii="Arial" w:hAnsi="Arial" w:cs="Arial"/>
          <w:sz w:val="24"/>
          <w:szCs w:val="24"/>
          <w:lang w:val="pl-PL"/>
        </w:rPr>
        <w:t xml:space="preserve"> za jednogodišnje razdoblje </w:t>
      </w:r>
      <w:r w:rsidR="001540DC" w:rsidRPr="007C6C80">
        <w:rPr>
          <w:rFonts w:ascii="Arial" w:hAnsi="Arial" w:cs="Arial"/>
          <w:sz w:val="24"/>
          <w:szCs w:val="24"/>
          <w:lang w:val="pl-PL"/>
        </w:rPr>
        <w:t xml:space="preserve">u iznosu </w:t>
      </w:r>
      <w:r w:rsidR="00E32461">
        <w:rPr>
          <w:rFonts w:ascii="Arial" w:hAnsi="Arial" w:cs="Arial"/>
          <w:sz w:val="24"/>
          <w:szCs w:val="24"/>
          <w:lang w:val="pl-PL"/>
        </w:rPr>
        <w:t>43.200,00</w:t>
      </w:r>
      <w:r w:rsidR="007C6C80" w:rsidRPr="007C6C80">
        <w:rPr>
          <w:rFonts w:ascii="Arial" w:eastAsia="Times New Roman" w:hAnsi="Arial" w:cs="Arial"/>
          <w:sz w:val="24"/>
          <w:szCs w:val="24"/>
          <w:lang w:eastAsia="hr-HR"/>
        </w:rPr>
        <w:t xml:space="preserve"> kn.</w:t>
      </w:r>
    </w:p>
    <w:p w:rsidR="00FA55DD" w:rsidRPr="00FA55DD" w:rsidRDefault="000250A9" w:rsidP="001751C5">
      <w:pPr>
        <w:pStyle w:val="Odlomakpopisa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 xml:space="preserve">  </w:t>
      </w:r>
    </w:p>
    <w:p w:rsidR="0023427D" w:rsidRPr="00FA55DD" w:rsidRDefault="0023427D" w:rsidP="0023427D">
      <w:pPr>
        <w:rPr>
          <w:rFonts w:ascii="Arial" w:hAnsi="Arial" w:cs="Arial"/>
          <w:sz w:val="24"/>
          <w:szCs w:val="24"/>
          <w:lang w:val="pl-PL"/>
        </w:rPr>
      </w:pPr>
      <w:r w:rsidRPr="00FA55DD">
        <w:rPr>
          <w:rFonts w:ascii="Arial" w:hAnsi="Arial" w:cs="Arial"/>
          <w:sz w:val="24"/>
          <w:szCs w:val="24"/>
          <w:lang w:val="pl-PL"/>
        </w:rPr>
        <w:t xml:space="preserve">Mjesto i datum </w:t>
      </w:r>
      <w:r w:rsidRPr="00FA55DD">
        <w:rPr>
          <w:rFonts w:ascii="Arial" w:hAnsi="Arial" w:cs="Arial"/>
          <w:sz w:val="24"/>
          <w:szCs w:val="24"/>
          <w:lang w:val="pl-PL"/>
        </w:rPr>
        <w:tab/>
      </w:r>
      <w:r w:rsidRPr="00FA55DD">
        <w:rPr>
          <w:rFonts w:ascii="Arial" w:hAnsi="Arial" w:cs="Arial"/>
          <w:sz w:val="24"/>
          <w:szCs w:val="24"/>
          <w:lang w:val="pl-PL"/>
        </w:rPr>
        <w:tab/>
      </w:r>
      <w:r w:rsidRPr="00FA55DD">
        <w:rPr>
          <w:rFonts w:ascii="Arial" w:hAnsi="Arial" w:cs="Arial"/>
          <w:sz w:val="24"/>
          <w:szCs w:val="24"/>
          <w:lang w:val="pl-PL"/>
        </w:rPr>
        <w:tab/>
      </w:r>
      <w:r w:rsidRPr="00FA55DD">
        <w:rPr>
          <w:rFonts w:ascii="Arial" w:hAnsi="Arial" w:cs="Arial"/>
          <w:sz w:val="24"/>
          <w:szCs w:val="24"/>
          <w:lang w:val="pl-PL"/>
        </w:rPr>
        <w:tab/>
      </w:r>
      <w:r w:rsidRPr="00FA55DD">
        <w:rPr>
          <w:rFonts w:ascii="Arial" w:hAnsi="Arial" w:cs="Arial"/>
          <w:sz w:val="24"/>
          <w:szCs w:val="24"/>
          <w:lang w:val="pl-PL"/>
        </w:rPr>
        <w:tab/>
      </w:r>
      <w:r w:rsidRPr="00FA55DD">
        <w:rPr>
          <w:rFonts w:ascii="Arial" w:hAnsi="Arial" w:cs="Arial"/>
          <w:sz w:val="24"/>
          <w:szCs w:val="24"/>
          <w:lang w:val="pl-PL"/>
        </w:rPr>
        <w:tab/>
        <w:t>Stečajni upravitelj</w:t>
      </w:r>
    </w:p>
    <w:p w:rsidR="0023427D" w:rsidRPr="00FA55DD" w:rsidRDefault="0023427D" w:rsidP="0023427D">
      <w:pPr>
        <w:rPr>
          <w:rFonts w:ascii="Arial" w:hAnsi="Arial" w:cs="Arial"/>
          <w:sz w:val="24"/>
          <w:szCs w:val="24"/>
          <w:lang w:val="pl-PL"/>
        </w:rPr>
      </w:pPr>
      <w:r w:rsidRPr="00FA55DD">
        <w:rPr>
          <w:rFonts w:ascii="Arial" w:hAnsi="Arial" w:cs="Arial"/>
          <w:sz w:val="24"/>
          <w:szCs w:val="24"/>
          <w:lang w:val="pl-PL"/>
        </w:rPr>
        <w:t>____</w:t>
      </w:r>
      <w:r w:rsidR="001751C5" w:rsidRPr="001751C5">
        <w:rPr>
          <w:rFonts w:ascii="Arial" w:hAnsi="Arial" w:cs="Arial"/>
          <w:sz w:val="24"/>
          <w:szCs w:val="24"/>
          <w:u w:val="single"/>
          <w:lang w:val="pl-PL"/>
        </w:rPr>
        <w:t xml:space="preserve">Zagreb, </w:t>
      </w:r>
      <w:r w:rsidR="005E0CFB">
        <w:rPr>
          <w:rFonts w:ascii="Arial" w:hAnsi="Arial" w:cs="Arial"/>
          <w:sz w:val="24"/>
          <w:szCs w:val="24"/>
          <w:u w:val="single"/>
          <w:lang w:val="pl-PL"/>
        </w:rPr>
        <w:t>1</w:t>
      </w:r>
      <w:r w:rsidR="007C6C80">
        <w:rPr>
          <w:rFonts w:ascii="Arial" w:hAnsi="Arial" w:cs="Arial"/>
          <w:sz w:val="24"/>
          <w:szCs w:val="24"/>
          <w:u w:val="single"/>
          <w:lang w:val="pl-PL"/>
        </w:rPr>
        <w:t>7</w:t>
      </w:r>
      <w:r w:rsidR="001751C5" w:rsidRPr="001751C5">
        <w:rPr>
          <w:rFonts w:ascii="Arial" w:hAnsi="Arial" w:cs="Arial"/>
          <w:sz w:val="24"/>
          <w:szCs w:val="24"/>
          <w:u w:val="single"/>
          <w:lang w:val="pl-PL"/>
        </w:rPr>
        <w:t>.</w:t>
      </w:r>
      <w:r w:rsidR="007C6C80">
        <w:rPr>
          <w:rFonts w:ascii="Arial" w:hAnsi="Arial" w:cs="Arial"/>
          <w:sz w:val="24"/>
          <w:szCs w:val="24"/>
          <w:u w:val="single"/>
          <w:lang w:val="pl-PL"/>
        </w:rPr>
        <w:t>rujan</w:t>
      </w:r>
      <w:r w:rsidR="001751C5" w:rsidRPr="001751C5">
        <w:rPr>
          <w:rFonts w:ascii="Arial" w:hAnsi="Arial" w:cs="Arial"/>
          <w:sz w:val="24"/>
          <w:szCs w:val="24"/>
          <w:u w:val="single"/>
          <w:lang w:val="pl-PL"/>
        </w:rPr>
        <w:t xml:space="preserve"> 201</w:t>
      </w:r>
      <w:r w:rsidR="00D4726C">
        <w:rPr>
          <w:rFonts w:ascii="Arial" w:hAnsi="Arial" w:cs="Arial"/>
          <w:sz w:val="24"/>
          <w:szCs w:val="24"/>
          <w:u w:val="single"/>
          <w:lang w:val="pl-PL"/>
        </w:rPr>
        <w:t>8</w:t>
      </w:r>
      <w:r w:rsidR="001751C5" w:rsidRPr="001751C5">
        <w:rPr>
          <w:rFonts w:ascii="Arial" w:hAnsi="Arial" w:cs="Arial"/>
          <w:sz w:val="24"/>
          <w:szCs w:val="24"/>
          <w:u w:val="single"/>
          <w:lang w:val="pl-PL"/>
        </w:rPr>
        <w:t>.god.</w:t>
      </w:r>
      <w:r w:rsidRPr="00FA55DD">
        <w:rPr>
          <w:rFonts w:ascii="Arial" w:hAnsi="Arial" w:cs="Arial"/>
          <w:sz w:val="24"/>
          <w:szCs w:val="24"/>
          <w:lang w:val="pl-PL"/>
        </w:rPr>
        <w:tab/>
      </w:r>
      <w:r w:rsidR="001751C5">
        <w:rPr>
          <w:rFonts w:ascii="Arial" w:hAnsi="Arial" w:cs="Arial"/>
          <w:sz w:val="24"/>
          <w:szCs w:val="24"/>
          <w:lang w:val="pl-PL"/>
        </w:rPr>
        <w:t xml:space="preserve">       </w:t>
      </w:r>
      <w:r w:rsidR="00347258">
        <w:rPr>
          <w:rFonts w:ascii="Arial" w:hAnsi="Arial" w:cs="Arial"/>
          <w:sz w:val="24"/>
          <w:szCs w:val="24"/>
          <w:lang w:val="pl-PL"/>
        </w:rPr>
        <w:t xml:space="preserve">    </w:t>
      </w:r>
      <w:r w:rsidR="001751C5">
        <w:rPr>
          <w:rFonts w:ascii="Arial" w:hAnsi="Arial" w:cs="Arial"/>
          <w:sz w:val="24"/>
          <w:szCs w:val="24"/>
          <w:lang w:val="pl-PL"/>
        </w:rPr>
        <w:t xml:space="preserve">   </w:t>
      </w:r>
      <w:r w:rsidR="007C6C80">
        <w:rPr>
          <w:rFonts w:ascii="Arial" w:hAnsi="Arial" w:cs="Arial"/>
          <w:sz w:val="24"/>
          <w:szCs w:val="24"/>
          <w:lang w:val="pl-PL"/>
        </w:rPr>
        <w:t xml:space="preserve">            </w:t>
      </w:r>
      <w:r w:rsidR="001751C5">
        <w:rPr>
          <w:rFonts w:ascii="Arial" w:hAnsi="Arial" w:cs="Arial"/>
          <w:sz w:val="24"/>
          <w:szCs w:val="24"/>
          <w:lang w:val="pl-PL"/>
        </w:rPr>
        <w:t xml:space="preserve">   </w:t>
      </w:r>
      <w:r w:rsidRPr="00FA55DD">
        <w:rPr>
          <w:rFonts w:ascii="Arial" w:hAnsi="Arial" w:cs="Arial"/>
          <w:sz w:val="24"/>
          <w:szCs w:val="24"/>
          <w:lang w:val="pl-PL"/>
        </w:rPr>
        <w:t>___</w:t>
      </w:r>
      <w:r w:rsidR="001751C5" w:rsidRPr="001751C5">
        <w:rPr>
          <w:rFonts w:ascii="Arial" w:hAnsi="Arial" w:cs="Arial"/>
          <w:sz w:val="24"/>
          <w:szCs w:val="24"/>
          <w:u w:val="single"/>
          <w:lang w:val="pl-PL"/>
        </w:rPr>
        <w:t>Josip Lončarić</w:t>
      </w:r>
      <w:r w:rsidRPr="00FA55DD">
        <w:rPr>
          <w:rFonts w:ascii="Arial" w:hAnsi="Arial" w:cs="Arial"/>
          <w:sz w:val="24"/>
          <w:szCs w:val="24"/>
          <w:lang w:val="pl-PL"/>
        </w:rPr>
        <w:t>______</w:t>
      </w:r>
    </w:p>
    <w:p w:rsidR="0023427D" w:rsidRPr="00FA55DD" w:rsidRDefault="0023427D" w:rsidP="0023427D">
      <w:pPr>
        <w:ind w:left="360"/>
        <w:rPr>
          <w:rFonts w:ascii="Arial" w:hAnsi="Arial" w:cs="Arial"/>
          <w:sz w:val="24"/>
          <w:szCs w:val="24"/>
          <w:lang w:val="pl-PL"/>
        </w:rPr>
      </w:pPr>
    </w:p>
    <w:sectPr w:rsidR="0023427D" w:rsidRPr="00FA55DD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1DB" w:rsidRDefault="006D71DB" w:rsidP="001751C5">
      <w:pPr>
        <w:spacing w:after="0"/>
      </w:pPr>
      <w:r>
        <w:separator/>
      </w:r>
    </w:p>
  </w:endnote>
  <w:endnote w:type="continuationSeparator" w:id="0">
    <w:p w:rsidR="006D71DB" w:rsidRDefault="006D71DB" w:rsidP="001751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819199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751C5" w:rsidRDefault="001751C5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676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751C5" w:rsidRDefault="001751C5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1DB" w:rsidRDefault="006D71DB" w:rsidP="001751C5">
      <w:pPr>
        <w:spacing w:after="0"/>
      </w:pPr>
      <w:r>
        <w:separator/>
      </w:r>
    </w:p>
  </w:footnote>
  <w:footnote w:type="continuationSeparator" w:id="0">
    <w:p w:rsidR="006D71DB" w:rsidRDefault="006D71DB" w:rsidP="001751C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620849"/>
    <w:multiLevelType w:val="hybridMultilevel"/>
    <w:tmpl w:val="9CF4A944"/>
    <w:lvl w:ilvl="0" w:tplc="96523A8C">
      <w:start w:val="3"/>
      <w:numFmt w:val="bullet"/>
      <w:lvlText w:val="-"/>
      <w:lvlJc w:val="left"/>
      <w:pPr>
        <w:ind w:left="1068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35F06976"/>
    <w:multiLevelType w:val="hybridMultilevel"/>
    <w:tmpl w:val="385EF7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3E236A"/>
    <w:multiLevelType w:val="hybridMultilevel"/>
    <w:tmpl w:val="75BC2F7E"/>
    <w:lvl w:ilvl="0" w:tplc="129E8428">
      <w:numFmt w:val="bullet"/>
      <w:lvlText w:val="-"/>
      <w:lvlJc w:val="left"/>
      <w:pPr>
        <w:ind w:left="69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">
    <w:nsid w:val="4BD60C52"/>
    <w:multiLevelType w:val="hybridMultilevel"/>
    <w:tmpl w:val="439E6136"/>
    <w:lvl w:ilvl="0" w:tplc="C964A79A">
      <w:start w:val="1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CC778FD"/>
    <w:multiLevelType w:val="hybridMultilevel"/>
    <w:tmpl w:val="CE042982"/>
    <w:lvl w:ilvl="0" w:tplc="4D32F7B0">
      <w:start w:val="1"/>
      <w:numFmt w:val="bullet"/>
      <w:lvlText w:val="-"/>
      <w:lvlJc w:val="left"/>
      <w:pPr>
        <w:ind w:left="3555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6">
    <w:nsid w:val="60532CD8"/>
    <w:multiLevelType w:val="hybridMultilevel"/>
    <w:tmpl w:val="DC88070C"/>
    <w:lvl w:ilvl="0" w:tplc="51160AA6">
      <w:start w:val="2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27D"/>
    <w:rsid w:val="0000598E"/>
    <w:rsid w:val="00016919"/>
    <w:rsid w:val="00022D3A"/>
    <w:rsid w:val="000250A9"/>
    <w:rsid w:val="00033F30"/>
    <w:rsid w:val="000410FB"/>
    <w:rsid w:val="000742A8"/>
    <w:rsid w:val="000D75B9"/>
    <w:rsid w:val="000E18E8"/>
    <w:rsid w:val="000E5DA5"/>
    <w:rsid w:val="0011186C"/>
    <w:rsid w:val="001226A4"/>
    <w:rsid w:val="00134543"/>
    <w:rsid w:val="001540DC"/>
    <w:rsid w:val="00161CA9"/>
    <w:rsid w:val="00166A3D"/>
    <w:rsid w:val="001751C5"/>
    <w:rsid w:val="001A33BA"/>
    <w:rsid w:val="001E27F1"/>
    <w:rsid w:val="001E3FA3"/>
    <w:rsid w:val="001E65B2"/>
    <w:rsid w:val="001F327E"/>
    <w:rsid w:val="001F5151"/>
    <w:rsid w:val="00203DA1"/>
    <w:rsid w:val="0021716D"/>
    <w:rsid w:val="0023427D"/>
    <w:rsid w:val="00251998"/>
    <w:rsid w:val="00280FF2"/>
    <w:rsid w:val="002833E1"/>
    <w:rsid w:val="00285917"/>
    <w:rsid w:val="00285C4F"/>
    <w:rsid w:val="00291961"/>
    <w:rsid w:val="00292526"/>
    <w:rsid w:val="00294834"/>
    <w:rsid w:val="0029647E"/>
    <w:rsid w:val="002A0046"/>
    <w:rsid w:val="002A0B39"/>
    <w:rsid w:val="002A36A5"/>
    <w:rsid w:val="002B02C8"/>
    <w:rsid w:val="002D2DBB"/>
    <w:rsid w:val="00326E7D"/>
    <w:rsid w:val="00347258"/>
    <w:rsid w:val="00361DB8"/>
    <w:rsid w:val="00375575"/>
    <w:rsid w:val="00375A09"/>
    <w:rsid w:val="00392C0F"/>
    <w:rsid w:val="003B27EA"/>
    <w:rsid w:val="003E10A3"/>
    <w:rsid w:val="003F5293"/>
    <w:rsid w:val="003F63BE"/>
    <w:rsid w:val="0040172F"/>
    <w:rsid w:val="00412ED0"/>
    <w:rsid w:val="0045057A"/>
    <w:rsid w:val="004D1FD6"/>
    <w:rsid w:val="004D75EB"/>
    <w:rsid w:val="00521719"/>
    <w:rsid w:val="005438C1"/>
    <w:rsid w:val="0056676A"/>
    <w:rsid w:val="005A3433"/>
    <w:rsid w:val="005C2490"/>
    <w:rsid w:val="005C24C7"/>
    <w:rsid w:val="005C3E13"/>
    <w:rsid w:val="005D1389"/>
    <w:rsid w:val="005E0CFB"/>
    <w:rsid w:val="005E3A1A"/>
    <w:rsid w:val="005E5E9A"/>
    <w:rsid w:val="005F1662"/>
    <w:rsid w:val="006008D9"/>
    <w:rsid w:val="00633A16"/>
    <w:rsid w:val="006823DF"/>
    <w:rsid w:val="006B221B"/>
    <w:rsid w:val="006B3972"/>
    <w:rsid w:val="006C3904"/>
    <w:rsid w:val="006D4A83"/>
    <w:rsid w:val="006D6249"/>
    <w:rsid w:val="006D71DB"/>
    <w:rsid w:val="0073639F"/>
    <w:rsid w:val="00741F53"/>
    <w:rsid w:val="00742374"/>
    <w:rsid w:val="0075328D"/>
    <w:rsid w:val="00771782"/>
    <w:rsid w:val="007729C3"/>
    <w:rsid w:val="007817A2"/>
    <w:rsid w:val="007A6DF7"/>
    <w:rsid w:val="007C3E00"/>
    <w:rsid w:val="007C6C80"/>
    <w:rsid w:val="00806B01"/>
    <w:rsid w:val="00863698"/>
    <w:rsid w:val="00865968"/>
    <w:rsid w:val="008F2F58"/>
    <w:rsid w:val="0094677F"/>
    <w:rsid w:val="00955EBC"/>
    <w:rsid w:val="009772C5"/>
    <w:rsid w:val="009828BB"/>
    <w:rsid w:val="00985654"/>
    <w:rsid w:val="009947E1"/>
    <w:rsid w:val="009D1638"/>
    <w:rsid w:val="00A035B4"/>
    <w:rsid w:val="00A201DE"/>
    <w:rsid w:val="00A34EBF"/>
    <w:rsid w:val="00A51DFB"/>
    <w:rsid w:val="00A61314"/>
    <w:rsid w:val="00A80944"/>
    <w:rsid w:val="00AB5E89"/>
    <w:rsid w:val="00AC0F3C"/>
    <w:rsid w:val="00AD2C3C"/>
    <w:rsid w:val="00AE5DED"/>
    <w:rsid w:val="00B07E83"/>
    <w:rsid w:val="00B25245"/>
    <w:rsid w:val="00B253ED"/>
    <w:rsid w:val="00B6696D"/>
    <w:rsid w:val="00B8777C"/>
    <w:rsid w:val="00B905DF"/>
    <w:rsid w:val="00BA1D52"/>
    <w:rsid w:val="00BA405F"/>
    <w:rsid w:val="00BC385D"/>
    <w:rsid w:val="00BD4C58"/>
    <w:rsid w:val="00C12459"/>
    <w:rsid w:val="00C60120"/>
    <w:rsid w:val="00C66CBD"/>
    <w:rsid w:val="00C7311A"/>
    <w:rsid w:val="00C83617"/>
    <w:rsid w:val="00C910BB"/>
    <w:rsid w:val="00CA028B"/>
    <w:rsid w:val="00CA56D9"/>
    <w:rsid w:val="00CA5F5E"/>
    <w:rsid w:val="00CC7C66"/>
    <w:rsid w:val="00CC7DB2"/>
    <w:rsid w:val="00CE0D41"/>
    <w:rsid w:val="00CF6537"/>
    <w:rsid w:val="00D135C3"/>
    <w:rsid w:val="00D319CA"/>
    <w:rsid w:val="00D4726C"/>
    <w:rsid w:val="00D74F67"/>
    <w:rsid w:val="00D93CE7"/>
    <w:rsid w:val="00DD2BF0"/>
    <w:rsid w:val="00DF372E"/>
    <w:rsid w:val="00E30D09"/>
    <w:rsid w:val="00E3142A"/>
    <w:rsid w:val="00E32461"/>
    <w:rsid w:val="00E33058"/>
    <w:rsid w:val="00E45479"/>
    <w:rsid w:val="00E56A7E"/>
    <w:rsid w:val="00E5783C"/>
    <w:rsid w:val="00E66287"/>
    <w:rsid w:val="00E72067"/>
    <w:rsid w:val="00E72DAA"/>
    <w:rsid w:val="00E853FF"/>
    <w:rsid w:val="00E85E18"/>
    <w:rsid w:val="00E923ED"/>
    <w:rsid w:val="00EA1F12"/>
    <w:rsid w:val="00EC0714"/>
    <w:rsid w:val="00ED6E30"/>
    <w:rsid w:val="00EE4A4B"/>
    <w:rsid w:val="00F03692"/>
    <w:rsid w:val="00F402B7"/>
    <w:rsid w:val="00F45761"/>
    <w:rsid w:val="00F55C6F"/>
    <w:rsid w:val="00F82394"/>
    <w:rsid w:val="00F84FA4"/>
    <w:rsid w:val="00F96BAC"/>
    <w:rsid w:val="00FA55DD"/>
    <w:rsid w:val="00FC40A9"/>
    <w:rsid w:val="00FE103B"/>
    <w:rsid w:val="00FF3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27D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226A4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751C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751C5"/>
    <w:rPr>
      <w:rFonts w:ascii="Tahoma" w:eastAsia="Calibri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1751C5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1751C5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1751C5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1751C5"/>
    <w:rPr>
      <w:rFonts w:ascii="Calibri" w:eastAsia="Calibri" w:hAnsi="Calibri" w:cs="Times New Roman"/>
    </w:rPr>
  </w:style>
  <w:style w:type="character" w:styleId="Istaknuto">
    <w:name w:val="Emphasis"/>
    <w:qFormat/>
    <w:rsid w:val="00033F3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27D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226A4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751C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751C5"/>
    <w:rPr>
      <w:rFonts w:ascii="Tahoma" w:eastAsia="Calibri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1751C5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1751C5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1751C5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1751C5"/>
    <w:rPr>
      <w:rFonts w:ascii="Calibri" w:eastAsia="Calibri" w:hAnsi="Calibri" w:cs="Times New Roman"/>
    </w:rPr>
  </w:style>
  <w:style w:type="character" w:styleId="Istaknuto">
    <w:name w:val="Emphasis"/>
    <w:qFormat/>
    <w:rsid w:val="00033F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2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A8862-21D5-48BA-97A3-BA60D66EE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1871</Words>
  <Characters>10671</Characters>
  <Application>Microsoft Office Word</Application>
  <DocSecurity>4</DocSecurity>
  <Lines>88</Lines>
  <Paragraphs>25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Josip</dc:creator>
  <cp:lastModifiedBy>Sonja Pilić</cp:lastModifiedBy>
  <cp:revision>2</cp:revision>
  <cp:lastPrinted>2018-09-19T15:37:00Z</cp:lastPrinted>
  <dcterms:created xsi:type="dcterms:W3CDTF">2018-09-20T11:31:00Z</dcterms:created>
  <dcterms:modified xsi:type="dcterms:W3CDTF">2018-09-20T11:31:00Z</dcterms:modified>
</cp:coreProperties>
</file>